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宋体" w:eastAsia="宋体" w:hAnsi="宋体"/>
          <w:sz w:val="28"/>
          <w:szCs w:val="28"/>
        </w:rPr>
        <w:id w:val="147469772"/>
        <w:docPartObj>
          <w:docPartGallery w:val="Table of Contents"/>
          <w:docPartUnique/>
        </w:docPartObj>
      </w:sdtPr>
      <w:sdtEndPr>
        <w:rPr>
          <w:rFonts w:ascii="方正小标宋简体" w:eastAsia="方正小标宋简体" w:hAnsi="方正小标宋简体" w:cs="方正小标宋简体" w:hint="eastAsia"/>
          <w:bCs/>
          <w:sz w:val="21"/>
          <w:szCs w:val="44"/>
        </w:rPr>
      </w:sdtEndPr>
      <w:sdtContent>
        <w:p w:rsidR="00455876" w:rsidRDefault="00A702FF">
          <w:pPr>
            <w:jc w:val="center"/>
            <w:rPr>
              <w:rFonts w:ascii="宋体" w:eastAsia="宋体" w:hAnsi="宋体"/>
              <w:sz w:val="28"/>
              <w:szCs w:val="28"/>
            </w:rPr>
          </w:pPr>
          <w:r>
            <w:rPr>
              <w:rFonts w:ascii="方正小标宋简体" w:eastAsia="方正小标宋简体" w:hAnsi="方正小标宋简体" w:cs="方正小标宋简体" w:hint="eastAsia"/>
              <w:sz w:val="44"/>
              <w:szCs w:val="44"/>
            </w:rPr>
            <w:t>岐山县服务中小企业金融产品汇编</w:t>
          </w:r>
        </w:p>
        <w:p w:rsidR="00455876" w:rsidRDefault="00A702FF">
          <w:pPr>
            <w:jc w:val="center"/>
            <w:rPr>
              <w:sz w:val="28"/>
              <w:szCs w:val="28"/>
            </w:rPr>
          </w:pPr>
          <w:r>
            <w:rPr>
              <w:rFonts w:ascii="宋体" w:eastAsia="宋体" w:hAnsi="宋体"/>
              <w:sz w:val="28"/>
              <w:szCs w:val="28"/>
            </w:rPr>
            <w:t>目录</w:t>
          </w:r>
        </w:p>
        <w:p w:rsidR="00455876" w:rsidRDefault="00455876">
          <w:pPr>
            <w:pStyle w:val="WPSOffice1"/>
            <w:tabs>
              <w:tab w:val="right" w:leader="dot" w:pos="8845"/>
            </w:tabs>
          </w:pPr>
          <w:r w:rsidRPr="00455876">
            <w:rPr>
              <w:rFonts w:ascii="方正小标宋简体" w:eastAsia="方正小标宋简体" w:hAnsi="方正小标宋简体" w:cs="方正小标宋简体" w:hint="eastAsia"/>
              <w:b/>
              <w:bCs/>
              <w:sz w:val="44"/>
              <w:szCs w:val="44"/>
            </w:rPr>
            <w:fldChar w:fldCharType="begin"/>
          </w:r>
          <w:r w:rsidR="00A702FF">
            <w:rPr>
              <w:rFonts w:ascii="方正小标宋简体" w:eastAsia="方正小标宋简体" w:hAnsi="方正小标宋简体" w:cs="方正小标宋简体" w:hint="eastAsia"/>
              <w:b/>
              <w:bCs/>
              <w:sz w:val="44"/>
              <w:szCs w:val="44"/>
            </w:rPr>
            <w:instrText xml:space="preserve">TOC \o "1-1" \h \u </w:instrText>
          </w:r>
          <w:r w:rsidRPr="00455876">
            <w:rPr>
              <w:rFonts w:ascii="方正小标宋简体" w:eastAsia="方正小标宋简体" w:hAnsi="方正小标宋简体" w:cs="方正小标宋简体" w:hint="eastAsia"/>
              <w:b/>
              <w:bCs/>
              <w:sz w:val="44"/>
              <w:szCs w:val="44"/>
            </w:rPr>
            <w:fldChar w:fldCharType="separate"/>
          </w:r>
          <w:hyperlink w:anchor="_Toc2207" w:history="1">
            <w:bookmarkStart w:id="1" w:name="TermCorrect0000068"/>
            <w:r w:rsidR="00A702FF" w:rsidRPr="00F36FC0">
              <w:rPr>
                <w:rFonts w:ascii="方正小标宋简体" w:eastAsia="方正小标宋简体" w:hAnsi="方正小标宋简体" w:cs="方正小标宋简体" w:hint="eastAsia"/>
                <w:bCs/>
                <w:color w:val="000000"/>
                <w:szCs w:val="44"/>
              </w:rPr>
              <w:t>西</w:t>
            </w:r>
            <w:bookmarkEnd w:id="1"/>
            <w:r w:rsidR="00A702FF">
              <w:rPr>
                <w:rFonts w:ascii="方正小标宋简体" w:eastAsia="方正小标宋简体" w:hAnsi="方正小标宋简体" w:cs="方正小标宋简体" w:hint="eastAsia"/>
                <w:bCs/>
                <w:szCs w:val="44"/>
              </w:rPr>
              <w:t>岐公司应急转贷基金</w:t>
            </w:r>
            <w:r w:rsidR="00A702FF">
              <w:tab/>
            </w:r>
            <w:r>
              <w:fldChar w:fldCharType="begin"/>
            </w:r>
            <w:r w:rsidR="00A702FF">
              <w:instrText xml:space="preserve"> PAGEREF _Toc2207 \h </w:instrText>
            </w:r>
            <w:r>
              <w:fldChar w:fldCharType="separate"/>
            </w:r>
            <w:r w:rsidR="00A702FF">
              <w:t>- 1 -</w:t>
            </w:r>
            <w:r>
              <w:fldChar w:fldCharType="end"/>
            </w:r>
          </w:hyperlink>
        </w:p>
        <w:p w:rsidR="00455876" w:rsidRDefault="00455876">
          <w:pPr>
            <w:pStyle w:val="WPSOffice1"/>
            <w:tabs>
              <w:tab w:val="right" w:leader="dot" w:pos="8845"/>
            </w:tabs>
          </w:pPr>
          <w:hyperlink w:anchor="_Toc25307" w:history="1">
            <w:r w:rsidR="00A702FF">
              <w:rPr>
                <w:rFonts w:ascii="黑体" w:eastAsia="黑体" w:hAnsi="黑体" w:cs="黑体" w:hint="eastAsia"/>
                <w:szCs w:val="32"/>
              </w:rPr>
              <w:t>一、业务咨询对接</w:t>
            </w:r>
            <w:r w:rsidR="00A702FF">
              <w:tab/>
            </w:r>
            <w:r>
              <w:fldChar w:fldCharType="begin"/>
            </w:r>
            <w:r w:rsidR="00A702FF">
              <w:instrText xml:space="preserve"> PAGEREF _Toc25307 \h </w:instrText>
            </w:r>
            <w:r>
              <w:fldChar w:fldCharType="separate"/>
            </w:r>
            <w:r w:rsidR="00A702FF">
              <w:t>- 1 -</w:t>
            </w:r>
            <w:r>
              <w:fldChar w:fldCharType="end"/>
            </w:r>
          </w:hyperlink>
        </w:p>
        <w:p w:rsidR="00455876" w:rsidRDefault="00455876">
          <w:pPr>
            <w:pStyle w:val="WPSOffice1"/>
            <w:tabs>
              <w:tab w:val="right" w:leader="dot" w:pos="8845"/>
            </w:tabs>
          </w:pPr>
          <w:hyperlink w:anchor="_Toc14511" w:history="1">
            <w:r w:rsidR="00A702FF">
              <w:rPr>
                <w:rFonts w:ascii="黑体" w:eastAsia="黑体" w:hAnsi="黑体" w:cs="黑体" w:hint="eastAsia"/>
                <w:szCs w:val="32"/>
              </w:rPr>
              <w:t>二、应急转贷基金</w:t>
            </w:r>
            <w:r w:rsidR="00A702FF">
              <w:tab/>
            </w:r>
            <w:r>
              <w:fldChar w:fldCharType="begin"/>
            </w:r>
            <w:r w:rsidR="00A702FF">
              <w:instrText xml:space="preserve"> PAGEREF _Toc14511 \h </w:instrText>
            </w:r>
            <w:r>
              <w:fldChar w:fldCharType="separate"/>
            </w:r>
            <w:r w:rsidR="00A702FF">
              <w:t>- 1 -</w:t>
            </w:r>
            <w:r>
              <w:fldChar w:fldCharType="end"/>
            </w:r>
          </w:hyperlink>
        </w:p>
        <w:p w:rsidR="00455876" w:rsidRDefault="00455876">
          <w:pPr>
            <w:pStyle w:val="WPSOffice1"/>
            <w:tabs>
              <w:tab w:val="right" w:leader="dot" w:pos="8845"/>
            </w:tabs>
          </w:pPr>
          <w:hyperlink w:anchor="_Toc4677" w:history="1">
            <w:r w:rsidR="00A702FF">
              <w:rPr>
                <w:rFonts w:ascii="方正小标宋简体" w:eastAsia="方正小标宋简体" w:hAnsi="方正小标宋简体" w:cs="方正小标宋简体" w:hint="eastAsia"/>
                <w:bCs/>
                <w:szCs w:val="44"/>
              </w:rPr>
              <w:t>岐山县农商银行中小企业特色信贷产品</w:t>
            </w:r>
            <w:r w:rsidR="00A702FF">
              <w:tab/>
            </w:r>
            <w:r>
              <w:fldChar w:fldCharType="begin"/>
            </w:r>
            <w:r w:rsidR="00A702FF">
              <w:instrText xml:space="preserve"> PAGEREF _Toc4677 \h </w:instrText>
            </w:r>
            <w:r>
              <w:fldChar w:fldCharType="separate"/>
            </w:r>
            <w:r w:rsidR="00A702FF">
              <w:t>- 3 -</w:t>
            </w:r>
            <w:r>
              <w:fldChar w:fldCharType="end"/>
            </w:r>
          </w:hyperlink>
        </w:p>
        <w:p w:rsidR="00455876" w:rsidRDefault="00455876">
          <w:pPr>
            <w:pStyle w:val="WPSOffice1"/>
            <w:tabs>
              <w:tab w:val="right" w:leader="dot" w:pos="8845"/>
            </w:tabs>
          </w:pPr>
          <w:hyperlink w:anchor="_Toc6722" w:history="1">
            <w:r w:rsidR="00A702FF">
              <w:rPr>
                <w:rFonts w:ascii="黑体" w:eastAsia="黑体" w:hAnsi="黑体" w:cs="黑体" w:hint="eastAsia"/>
                <w:szCs w:val="32"/>
              </w:rPr>
              <w:t>一、业务咨询对接：</w:t>
            </w:r>
            <w:r w:rsidR="00A702FF">
              <w:tab/>
            </w:r>
            <w:r>
              <w:fldChar w:fldCharType="begin"/>
            </w:r>
            <w:r w:rsidR="00A702FF">
              <w:instrText xml:space="preserve"> PAGEREF _Toc6722 \h </w:instrText>
            </w:r>
            <w:r>
              <w:fldChar w:fldCharType="separate"/>
            </w:r>
            <w:r w:rsidR="00A702FF">
              <w:t>- 3 -</w:t>
            </w:r>
            <w:r>
              <w:fldChar w:fldCharType="end"/>
            </w:r>
          </w:hyperlink>
        </w:p>
        <w:p w:rsidR="00455876" w:rsidRDefault="00455876">
          <w:pPr>
            <w:pStyle w:val="WPSOffice1"/>
            <w:tabs>
              <w:tab w:val="right" w:leader="dot" w:pos="8845"/>
            </w:tabs>
          </w:pPr>
          <w:hyperlink w:anchor="_Toc4673" w:history="1">
            <w:r w:rsidR="00A702FF">
              <w:rPr>
                <w:rFonts w:ascii="黑体" w:eastAsia="黑体" w:hAnsi="黑体" w:cs="黑体" w:hint="eastAsia"/>
                <w:szCs w:val="32"/>
              </w:rPr>
              <w:t>二、中小微企业特色信贷产品</w:t>
            </w:r>
            <w:r w:rsidR="00A702FF">
              <w:tab/>
            </w:r>
            <w:r>
              <w:fldChar w:fldCharType="begin"/>
            </w:r>
            <w:r w:rsidR="00A702FF">
              <w:instrText xml:space="preserve"> PAGEREF _Toc4673 \h </w:instrText>
            </w:r>
            <w:r>
              <w:fldChar w:fldCharType="separate"/>
            </w:r>
            <w:r w:rsidR="00A702FF">
              <w:t>- 3 -</w:t>
            </w:r>
            <w:r>
              <w:fldChar w:fldCharType="end"/>
            </w:r>
          </w:hyperlink>
        </w:p>
        <w:p w:rsidR="00455876" w:rsidRDefault="00455876">
          <w:pPr>
            <w:pStyle w:val="WPSOffice1"/>
            <w:tabs>
              <w:tab w:val="right" w:leader="dot" w:pos="8845"/>
            </w:tabs>
          </w:pPr>
          <w:hyperlink w:anchor="_Toc20430" w:history="1">
            <w:r w:rsidR="00A702FF">
              <w:rPr>
                <w:rFonts w:ascii="方正小标宋简体" w:eastAsia="方正小标宋简体" w:hAnsi="方正小标宋简体" w:cs="方正小标宋简体" w:hint="eastAsia"/>
                <w:bCs/>
                <w:szCs w:val="44"/>
              </w:rPr>
              <w:t>陕西岐山长银村镇银行中小企业特色信贷产品</w:t>
            </w:r>
            <w:r w:rsidR="00A702FF">
              <w:tab/>
            </w:r>
            <w:r>
              <w:fldChar w:fldCharType="begin"/>
            </w:r>
            <w:r w:rsidR="00A702FF">
              <w:instrText xml:space="preserve"> PAGEREF _Toc20430 \h </w:instrText>
            </w:r>
            <w:r>
              <w:fldChar w:fldCharType="separate"/>
            </w:r>
            <w:r w:rsidR="00A702FF">
              <w:t>- 7 -</w:t>
            </w:r>
            <w:r>
              <w:fldChar w:fldCharType="end"/>
            </w:r>
          </w:hyperlink>
        </w:p>
        <w:p w:rsidR="00455876" w:rsidRDefault="00455876">
          <w:pPr>
            <w:pStyle w:val="WPSOffice1"/>
            <w:tabs>
              <w:tab w:val="right" w:leader="dot" w:pos="8845"/>
            </w:tabs>
          </w:pPr>
          <w:hyperlink w:anchor="_Toc26163" w:history="1">
            <w:r w:rsidR="00A702FF">
              <w:rPr>
                <w:rFonts w:ascii="黑体" w:eastAsia="黑体" w:hAnsi="黑体" w:cs="黑体" w:hint="eastAsia"/>
                <w:szCs w:val="32"/>
              </w:rPr>
              <w:t>一、长银村镇银行简介</w:t>
            </w:r>
            <w:r w:rsidR="00A702FF">
              <w:tab/>
            </w:r>
            <w:r>
              <w:fldChar w:fldCharType="begin"/>
            </w:r>
            <w:r w:rsidR="00A702FF">
              <w:instrText xml:space="preserve"> PAGEREF _Toc26163 \h </w:instrText>
            </w:r>
            <w:r>
              <w:fldChar w:fldCharType="separate"/>
            </w:r>
            <w:r w:rsidR="00A702FF">
              <w:t>- 7 -</w:t>
            </w:r>
            <w:r>
              <w:fldChar w:fldCharType="end"/>
            </w:r>
          </w:hyperlink>
        </w:p>
        <w:p w:rsidR="00455876" w:rsidRDefault="00455876">
          <w:pPr>
            <w:pStyle w:val="WPSOffice1"/>
            <w:tabs>
              <w:tab w:val="right" w:leader="dot" w:pos="8845"/>
            </w:tabs>
          </w:pPr>
          <w:hyperlink w:anchor="_Toc14035" w:history="1">
            <w:r w:rsidR="00A702FF">
              <w:rPr>
                <w:rFonts w:ascii="黑体" w:eastAsia="黑体" w:hAnsi="黑体" w:cs="黑体" w:hint="eastAsia"/>
                <w:szCs w:val="32"/>
              </w:rPr>
              <w:t>二、业务咨询对接</w:t>
            </w:r>
            <w:r w:rsidR="00A702FF">
              <w:tab/>
            </w:r>
            <w:r>
              <w:fldChar w:fldCharType="begin"/>
            </w:r>
            <w:r w:rsidR="00A702FF">
              <w:instrText xml:space="preserve"> PAGEREF _Toc14035 \h </w:instrText>
            </w:r>
            <w:r>
              <w:fldChar w:fldCharType="separate"/>
            </w:r>
            <w:r w:rsidR="00A702FF">
              <w:t>- 7 -</w:t>
            </w:r>
            <w:r>
              <w:fldChar w:fldCharType="end"/>
            </w:r>
          </w:hyperlink>
        </w:p>
        <w:p w:rsidR="00455876" w:rsidRDefault="00455876">
          <w:pPr>
            <w:pStyle w:val="WPSOffice1"/>
            <w:tabs>
              <w:tab w:val="right" w:leader="dot" w:pos="8845"/>
            </w:tabs>
          </w:pPr>
          <w:hyperlink w:anchor="_Toc18107" w:history="1">
            <w:r w:rsidR="00A702FF">
              <w:rPr>
                <w:rFonts w:ascii="黑体" w:eastAsia="黑体" w:hAnsi="黑体" w:cs="黑体" w:hint="eastAsia"/>
                <w:szCs w:val="32"/>
              </w:rPr>
              <w:t>三、特色金融产品</w:t>
            </w:r>
            <w:r w:rsidR="00A702FF">
              <w:tab/>
            </w:r>
            <w:r>
              <w:fldChar w:fldCharType="begin"/>
            </w:r>
            <w:r w:rsidR="00A702FF">
              <w:instrText xml:space="preserve"> PAGEREF _Toc18107 \h </w:instrText>
            </w:r>
            <w:r>
              <w:fldChar w:fldCharType="separate"/>
            </w:r>
            <w:r w:rsidR="00A702FF">
              <w:t>- 8 -</w:t>
            </w:r>
            <w:r>
              <w:fldChar w:fldCharType="end"/>
            </w:r>
          </w:hyperlink>
        </w:p>
        <w:p w:rsidR="00455876" w:rsidRDefault="00455876">
          <w:pPr>
            <w:pStyle w:val="WPSOffice1"/>
            <w:tabs>
              <w:tab w:val="right" w:leader="dot" w:pos="8845"/>
            </w:tabs>
          </w:pPr>
          <w:hyperlink w:anchor="_Toc6684" w:history="1">
            <w:r w:rsidR="00A702FF">
              <w:rPr>
                <w:rFonts w:ascii="方正小标宋简体" w:eastAsia="方正小标宋简体" w:hAnsi="方正小标宋简体" w:cs="方正小标宋简体" w:hint="eastAsia"/>
                <w:bCs/>
                <w:szCs w:val="44"/>
              </w:rPr>
              <w:t>长安银行中小企业特色信贷产品</w:t>
            </w:r>
            <w:r w:rsidR="00A702FF">
              <w:tab/>
            </w:r>
            <w:r>
              <w:fldChar w:fldCharType="begin"/>
            </w:r>
            <w:r w:rsidR="00A702FF">
              <w:instrText xml:space="preserve"> PAGEREF _Toc6684 \h </w:instrText>
            </w:r>
            <w:r>
              <w:fldChar w:fldCharType="separate"/>
            </w:r>
            <w:r w:rsidR="00A702FF">
              <w:t>- 16 -</w:t>
            </w:r>
            <w:r>
              <w:fldChar w:fldCharType="end"/>
            </w:r>
          </w:hyperlink>
        </w:p>
        <w:p w:rsidR="00455876" w:rsidRDefault="00455876">
          <w:pPr>
            <w:pStyle w:val="WPSOffice1"/>
            <w:tabs>
              <w:tab w:val="right" w:leader="dot" w:pos="8845"/>
            </w:tabs>
          </w:pPr>
          <w:hyperlink w:anchor="_Toc15707" w:history="1">
            <w:r w:rsidR="00A702FF">
              <w:rPr>
                <w:rFonts w:ascii="黑体" w:eastAsia="黑体" w:hAnsi="黑体" w:cs="黑体" w:hint="eastAsia"/>
                <w:szCs w:val="32"/>
              </w:rPr>
              <w:t>一、长安银行简介</w:t>
            </w:r>
            <w:r w:rsidR="00A702FF">
              <w:tab/>
            </w:r>
            <w:r>
              <w:fldChar w:fldCharType="begin"/>
            </w:r>
            <w:r w:rsidR="00A702FF">
              <w:instrText xml:space="preserve"> PAGEREF _Toc15707 \h </w:instrText>
            </w:r>
            <w:r>
              <w:fldChar w:fldCharType="separate"/>
            </w:r>
            <w:r w:rsidR="00A702FF">
              <w:t>- 16 -</w:t>
            </w:r>
            <w:r>
              <w:fldChar w:fldCharType="end"/>
            </w:r>
          </w:hyperlink>
        </w:p>
        <w:p w:rsidR="00455876" w:rsidRDefault="00455876">
          <w:pPr>
            <w:pStyle w:val="WPSOffice1"/>
            <w:tabs>
              <w:tab w:val="right" w:leader="dot" w:pos="8845"/>
            </w:tabs>
          </w:pPr>
          <w:hyperlink w:anchor="_Toc18280" w:history="1">
            <w:r w:rsidR="00A702FF">
              <w:rPr>
                <w:rFonts w:ascii="黑体" w:eastAsia="黑体" w:hAnsi="黑体" w:cs="黑体" w:hint="eastAsia"/>
                <w:szCs w:val="32"/>
              </w:rPr>
              <w:t>二、业务咨询对接</w:t>
            </w:r>
            <w:r w:rsidR="00A702FF">
              <w:tab/>
            </w:r>
            <w:r>
              <w:fldChar w:fldCharType="begin"/>
            </w:r>
            <w:r w:rsidR="00A702FF">
              <w:instrText xml:space="preserve"> PAGEREF _Toc18280 \h </w:instrText>
            </w:r>
            <w:r>
              <w:fldChar w:fldCharType="separate"/>
            </w:r>
            <w:r w:rsidR="00A702FF">
              <w:t>- 16 -</w:t>
            </w:r>
            <w:r>
              <w:fldChar w:fldCharType="end"/>
            </w:r>
          </w:hyperlink>
        </w:p>
        <w:p w:rsidR="00455876" w:rsidRDefault="00455876">
          <w:pPr>
            <w:pStyle w:val="WPSOffice1"/>
            <w:tabs>
              <w:tab w:val="right" w:leader="dot" w:pos="8845"/>
            </w:tabs>
          </w:pPr>
          <w:hyperlink w:anchor="_Toc10774" w:history="1">
            <w:r w:rsidR="00A702FF">
              <w:rPr>
                <w:rFonts w:ascii="黑体" w:eastAsia="黑体" w:hAnsi="黑体" w:cs="黑体" w:hint="eastAsia"/>
                <w:szCs w:val="32"/>
              </w:rPr>
              <w:t>三、中小企业特色金融产品</w:t>
            </w:r>
            <w:r w:rsidR="00A702FF">
              <w:tab/>
            </w:r>
            <w:r>
              <w:fldChar w:fldCharType="begin"/>
            </w:r>
            <w:r w:rsidR="00A702FF">
              <w:instrText xml:space="preserve"> PAGEREF _Toc10774 \h </w:instrText>
            </w:r>
            <w:r>
              <w:fldChar w:fldCharType="separate"/>
            </w:r>
            <w:r w:rsidR="00A702FF">
              <w:t>- 16 -</w:t>
            </w:r>
            <w:r>
              <w:fldChar w:fldCharType="end"/>
            </w:r>
          </w:hyperlink>
        </w:p>
        <w:p w:rsidR="00455876" w:rsidRDefault="00455876">
          <w:pPr>
            <w:pStyle w:val="WPSOffice1"/>
            <w:tabs>
              <w:tab w:val="right" w:leader="dot" w:pos="8845"/>
            </w:tabs>
          </w:pPr>
          <w:hyperlink w:anchor="_Toc11006" w:history="1">
            <w:r w:rsidR="00A702FF">
              <w:rPr>
                <w:rFonts w:ascii="方正小标宋简体" w:eastAsia="方正小标宋简体" w:hAnsi="方正小标宋简体" w:cs="方正小标宋简体" w:hint="eastAsia"/>
                <w:bCs/>
                <w:szCs w:val="44"/>
              </w:rPr>
              <w:t>中国银行中小企业特色信贷产品</w:t>
            </w:r>
            <w:r w:rsidR="00A702FF">
              <w:tab/>
            </w:r>
            <w:r>
              <w:fldChar w:fldCharType="begin"/>
            </w:r>
            <w:r w:rsidR="00A702FF">
              <w:instrText xml:space="preserve"> PAGEREF _Toc11006 \h </w:instrText>
            </w:r>
            <w:r>
              <w:fldChar w:fldCharType="separate"/>
            </w:r>
            <w:r w:rsidR="00A702FF">
              <w:t>- 24 -</w:t>
            </w:r>
            <w:r>
              <w:fldChar w:fldCharType="end"/>
            </w:r>
          </w:hyperlink>
        </w:p>
        <w:p w:rsidR="00455876" w:rsidRDefault="00455876">
          <w:pPr>
            <w:pStyle w:val="WPSOffice1"/>
            <w:tabs>
              <w:tab w:val="right" w:leader="dot" w:pos="8845"/>
            </w:tabs>
          </w:pPr>
          <w:hyperlink w:anchor="_Toc27418" w:history="1">
            <w:r w:rsidR="00A702FF">
              <w:rPr>
                <w:rFonts w:ascii="黑体" w:eastAsia="黑体" w:hAnsi="黑体" w:cs="黑体" w:hint="eastAsia"/>
                <w:bCs/>
                <w:szCs w:val="32"/>
              </w:rPr>
              <w:t>一、业务咨询对接</w:t>
            </w:r>
            <w:r w:rsidR="00A702FF">
              <w:tab/>
            </w:r>
            <w:r>
              <w:fldChar w:fldCharType="begin"/>
            </w:r>
            <w:r w:rsidR="00A702FF">
              <w:instrText xml:space="preserve"> PAGEREF _Toc27418 \h </w:instrText>
            </w:r>
            <w:r>
              <w:fldChar w:fldCharType="separate"/>
            </w:r>
            <w:r w:rsidR="00A702FF">
              <w:t>- 24 -</w:t>
            </w:r>
            <w:r>
              <w:fldChar w:fldCharType="end"/>
            </w:r>
          </w:hyperlink>
        </w:p>
        <w:p w:rsidR="00455876" w:rsidRDefault="00455876">
          <w:pPr>
            <w:pStyle w:val="WPSOffice1"/>
            <w:tabs>
              <w:tab w:val="right" w:leader="dot" w:pos="8845"/>
            </w:tabs>
          </w:pPr>
          <w:hyperlink w:anchor="_Toc26936" w:history="1">
            <w:r w:rsidR="00A702FF">
              <w:rPr>
                <w:rFonts w:ascii="黑体" w:eastAsia="黑体" w:hAnsi="黑体" w:cs="黑体" w:hint="eastAsia"/>
                <w:bCs/>
                <w:szCs w:val="32"/>
              </w:rPr>
              <w:t>二、中小企业特色产品</w:t>
            </w:r>
            <w:r w:rsidR="00A702FF">
              <w:tab/>
            </w:r>
            <w:r>
              <w:fldChar w:fldCharType="begin"/>
            </w:r>
            <w:r w:rsidR="00A702FF">
              <w:instrText xml:space="preserve"> PAGEREF _Toc26936 \h </w:instrText>
            </w:r>
            <w:r>
              <w:fldChar w:fldCharType="separate"/>
            </w:r>
            <w:r w:rsidR="00A702FF">
              <w:t>- 24 -</w:t>
            </w:r>
            <w:r>
              <w:fldChar w:fldCharType="end"/>
            </w:r>
          </w:hyperlink>
        </w:p>
        <w:p w:rsidR="00455876" w:rsidRDefault="00455876">
          <w:pPr>
            <w:pStyle w:val="WPSOffice1"/>
            <w:tabs>
              <w:tab w:val="right" w:leader="dot" w:pos="8845"/>
            </w:tabs>
          </w:pPr>
          <w:hyperlink w:anchor="_Toc24253" w:history="1">
            <w:r w:rsidR="00A702FF">
              <w:rPr>
                <w:rFonts w:ascii="方正小标宋简体" w:eastAsia="方正小标宋简体" w:hAnsi="方正小标宋简体" w:cs="方正小标宋简体" w:hint="eastAsia"/>
                <w:bCs/>
                <w:szCs w:val="44"/>
              </w:rPr>
              <w:t>农行中小企业特色信贷产品</w:t>
            </w:r>
            <w:r w:rsidR="00A702FF">
              <w:tab/>
            </w:r>
            <w:r>
              <w:fldChar w:fldCharType="begin"/>
            </w:r>
            <w:r w:rsidR="00A702FF">
              <w:instrText xml:space="preserve"> PAGEREF _Toc24253 \h </w:instrText>
            </w:r>
            <w:r>
              <w:fldChar w:fldCharType="separate"/>
            </w:r>
            <w:r w:rsidR="00A702FF">
              <w:t>- 30 -</w:t>
            </w:r>
            <w:r>
              <w:fldChar w:fldCharType="end"/>
            </w:r>
          </w:hyperlink>
        </w:p>
        <w:p w:rsidR="00455876" w:rsidRDefault="00455876">
          <w:pPr>
            <w:pStyle w:val="WPSOffice1"/>
            <w:tabs>
              <w:tab w:val="right" w:leader="dot" w:pos="8845"/>
            </w:tabs>
          </w:pPr>
          <w:hyperlink w:anchor="_Toc27911" w:history="1">
            <w:r w:rsidR="00A702FF">
              <w:rPr>
                <w:rFonts w:ascii="黑体" w:eastAsia="黑体" w:hAnsi="黑体" w:cs="黑体" w:hint="eastAsia"/>
                <w:bCs/>
                <w:szCs w:val="32"/>
              </w:rPr>
              <w:t>一、业务咨询对接</w:t>
            </w:r>
            <w:r w:rsidR="00A702FF">
              <w:tab/>
            </w:r>
            <w:r>
              <w:fldChar w:fldCharType="begin"/>
            </w:r>
            <w:r w:rsidR="00A702FF">
              <w:instrText xml:space="preserve"> PAGEREF _Toc27911 \h </w:instrText>
            </w:r>
            <w:r>
              <w:fldChar w:fldCharType="separate"/>
            </w:r>
            <w:r w:rsidR="00A702FF">
              <w:t>- 30 -</w:t>
            </w:r>
            <w:r>
              <w:fldChar w:fldCharType="end"/>
            </w:r>
          </w:hyperlink>
        </w:p>
        <w:p w:rsidR="00455876" w:rsidRDefault="00455876">
          <w:pPr>
            <w:pStyle w:val="WPSOffice1"/>
            <w:tabs>
              <w:tab w:val="right" w:leader="dot" w:pos="8845"/>
            </w:tabs>
          </w:pPr>
          <w:hyperlink w:anchor="_Toc31309" w:history="1">
            <w:r w:rsidR="00A702FF">
              <w:rPr>
                <w:rFonts w:ascii="黑体" w:eastAsia="黑体" w:hAnsi="黑体" w:cs="黑体" w:hint="eastAsia"/>
                <w:szCs w:val="32"/>
              </w:rPr>
              <w:t>二、中小企业特色金融产品</w:t>
            </w:r>
            <w:r w:rsidR="00A702FF">
              <w:tab/>
            </w:r>
            <w:r>
              <w:fldChar w:fldCharType="begin"/>
            </w:r>
            <w:r w:rsidR="00A702FF">
              <w:instrText xml:space="preserve"> PAGEREF _Toc31309 \h </w:instrText>
            </w:r>
            <w:r>
              <w:fldChar w:fldCharType="separate"/>
            </w:r>
            <w:r w:rsidR="00A702FF">
              <w:t>- 30 -</w:t>
            </w:r>
            <w:r>
              <w:fldChar w:fldCharType="end"/>
            </w:r>
          </w:hyperlink>
        </w:p>
        <w:p w:rsidR="00455876" w:rsidRDefault="00455876">
          <w:pPr>
            <w:pStyle w:val="WPSOffice1"/>
            <w:tabs>
              <w:tab w:val="right" w:leader="dot" w:pos="8845"/>
            </w:tabs>
          </w:pPr>
          <w:hyperlink w:anchor="_Toc23551" w:history="1">
            <w:r w:rsidR="00A702FF">
              <w:rPr>
                <w:rFonts w:ascii="方正小标宋简体" w:eastAsia="方正小标宋简体" w:hAnsi="方正小标宋简体" w:cs="方正小标宋简体" w:hint="eastAsia"/>
                <w:szCs w:val="44"/>
              </w:rPr>
              <w:t>工行</w:t>
            </w:r>
            <w:r w:rsidR="00A702FF">
              <w:rPr>
                <w:rFonts w:ascii="方正小标宋简体" w:eastAsia="方正小标宋简体" w:hAnsi="方正小标宋简体" w:cs="方正小标宋简体" w:hint="eastAsia"/>
                <w:bCs/>
                <w:szCs w:val="44"/>
              </w:rPr>
              <w:t>中小企业特色信贷产品</w:t>
            </w:r>
            <w:r w:rsidR="00A702FF">
              <w:tab/>
            </w:r>
            <w:r>
              <w:fldChar w:fldCharType="begin"/>
            </w:r>
            <w:r w:rsidR="00A702FF">
              <w:instrText xml:space="preserve"> PAGEREF _Toc23551 \h </w:instrText>
            </w:r>
            <w:r>
              <w:fldChar w:fldCharType="separate"/>
            </w:r>
            <w:r w:rsidR="00A702FF">
              <w:t>- 35 -</w:t>
            </w:r>
            <w:r>
              <w:fldChar w:fldCharType="end"/>
            </w:r>
          </w:hyperlink>
        </w:p>
        <w:p w:rsidR="00455876" w:rsidRDefault="00455876">
          <w:pPr>
            <w:pStyle w:val="WPSOffice1"/>
            <w:tabs>
              <w:tab w:val="right" w:leader="dot" w:pos="8845"/>
            </w:tabs>
          </w:pPr>
          <w:hyperlink w:anchor="_Toc17546" w:history="1">
            <w:r w:rsidR="00A702FF">
              <w:rPr>
                <w:rFonts w:ascii="黑体" w:eastAsia="黑体" w:hAnsi="黑体" w:cs="黑体" w:hint="eastAsia"/>
                <w:szCs w:val="32"/>
              </w:rPr>
              <w:t>一、业务咨询对接</w:t>
            </w:r>
            <w:r w:rsidR="00A702FF">
              <w:tab/>
            </w:r>
            <w:r>
              <w:fldChar w:fldCharType="begin"/>
            </w:r>
            <w:r w:rsidR="00A702FF">
              <w:instrText xml:space="preserve"> PAGEREF _Toc17546 \h </w:instrText>
            </w:r>
            <w:r>
              <w:fldChar w:fldCharType="separate"/>
            </w:r>
            <w:r w:rsidR="00A702FF">
              <w:t>- 35 -</w:t>
            </w:r>
            <w:r>
              <w:fldChar w:fldCharType="end"/>
            </w:r>
          </w:hyperlink>
        </w:p>
        <w:p w:rsidR="00455876" w:rsidRDefault="00455876">
          <w:pPr>
            <w:pStyle w:val="WPSOffice1"/>
            <w:tabs>
              <w:tab w:val="right" w:leader="dot" w:pos="8845"/>
            </w:tabs>
          </w:pPr>
          <w:hyperlink w:anchor="_Toc9077" w:history="1">
            <w:r w:rsidR="00A702FF">
              <w:rPr>
                <w:rFonts w:ascii="黑体" w:eastAsia="黑体" w:hAnsi="黑体" w:cs="黑体" w:hint="eastAsia"/>
                <w:bCs/>
                <w:szCs w:val="32"/>
              </w:rPr>
              <w:t>二、中小企业特色产品</w:t>
            </w:r>
            <w:r w:rsidR="00A702FF">
              <w:tab/>
            </w:r>
            <w:r>
              <w:fldChar w:fldCharType="begin"/>
            </w:r>
            <w:r w:rsidR="00A702FF">
              <w:instrText xml:space="preserve"> PAGEREF _Toc9077 \h </w:instrText>
            </w:r>
            <w:r>
              <w:fldChar w:fldCharType="separate"/>
            </w:r>
            <w:r w:rsidR="00A702FF">
              <w:t>- 35 -</w:t>
            </w:r>
            <w:r>
              <w:fldChar w:fldCharType="end"/>
            </w:r>
          </w:hyperlink>
        </w:p>
        <w:p w:rsidR="00455876" w:rsidRDefault="00455876">
          <w:pPr>
            <w:pStyle w:val="WPSOffice1"/>
            <w:tabs>
              <w:tab w:val="right" w:leader="dot" w:pos="8845"/>
            </w:tabs>
          </w:pPr>
          <w:hyperlink w:anchor="_Toc14528" w:history="1">
            <w:r w:rsidR="00A702FF">
              <w:rPr>
                <w:rFonts w:ascii="方正小标宋简体" w:eastAsia="方正小标宋简体" w:hAnsi="方正小标宋简体" w:cs="方正小标宋简体" w:hint="eastAsia"/>
                <w:szCs w:val="44"/>
              </w:rPr>
              <w:t>建行</w:t>
            </w:r>
            <w:r w:rsidR="00A702FF">
              <w:rPr>
                <w:rFonts w:ascii="方正小标宋简体" w:eastAsia="方正小标宋简体" w:hAnsi="方正小标宋简体" w:cs="方正小标宋简体" w:hint="eastAsia"/>
                <w:bCs/>
                <w:szCs w:val="44"/>
              </w:rPr>
              <w:t>中小企业特色信贷产品</w:t>
            </w:r>
            <w:r w:rsidR="00A702FF">
              <w:tab/>
            </w:r>
            <w:r>
              <w:fldChar w:fldCharType="begin"/>
            </w:r>
            <w:r w:rsidR="00A702FF">
              <w:instrText xml:space="preserve"> PAGEREF _Toc14528 \h </w:instrText>
            </w:r>
            <w:r>
              <w:fldChar w:fldCharType="separate"/>
            </w:r>
            <w:r w:rsidR="00A702FF">
              <w:t>- 39 -</w:t>
            </w:r>
            <w:r>
              <w:fldChar w:fldCharType="end"/>
            </w:r>
          </w:hyperlink>
        </w:p>
        <w:p w:rsidR="00455876" w:rsidRDefault="00455876">
          <w:pPr>
            <w:pStyle w:val="WPSOffice1"/>
            <w:tabs>
              <w:tab w:val="right" w:leader="dot" w:pos="8845"/>
            </w:tabs>
          </w:pPr>
          <w:hyperlink w:anchor="_Toc12196" w:history="1">
            <w:r w:rsidR="00A702FF">
              <w:rPr>
                <w:rFonts w:ascii="黑体" w:eastAsia="黑体" w:hAnsi="黑体" w:cs="黑体" w:hint="eastAsia"/>
                <w:szCs w:val="32"/>
              </w:rPr>
              <w:t>一、业务咨询对接</w:t>
            </w:r>
            <w:r w:rsidR="00A702FF">
              <w:tab/>
            </w:r>
            <w:r>
              <w:fldChar w:fldCharType="begin"/>
            </w:r>
            <w:r w:rsidR="00A702FF">
              <w:instrText xml:space="preserve"> PAGEREF _Toc12196 \h </w:instrText>
            </w:r>
            <w:r>
              <w:fldChar w:fldCharType="separate"/>
            </w:r>
            <w:r w:rsidR="00A702FF">
              <w:t>- 39 -</w:t>
            </w:r>
            <w:r>
              <w:fldChar w:fldCharType="end"/>
            </w:r>
          </w:hyperlink>
        </w:p>
        <w:p w:rsidR="00455876" w:rsidRDefault="00455876">
          <w:pPr>
            <w:pStyle w:val="WPSOffice1"/>
            <w:tabs>
              <w:tab w:val="right" w:leader="dot" w:pos="8845"/>
            </w:tabs>
          </w:pPr>
          <w:hyperlink w:anchor="_Toc32731" w:history="1">
            <w:r w:rsidR="00A702FF">
              <w:rPr>
                <w:rFonts w:ascii="黑体" w:eastAsia="黑体" w:hAnsi="黑体" w:cs="黑体"/>
                <w:szCs w:val="32"/>
              </w:rPr>
              <w:t>二、中小微企业特色金融产品介绍</w:t>
            </w:r>
            <w:r w:rsidR="00A702FF">
              <w:tab/>
            </w:r>
            <w:r>
              <w:fldChar w:fldCharType="begin"/>
            </w:r>
            <w:r w:rsidR="00A702FF">
              <w:instrText xml:space="preserve"> PAGEREF _Toc32731 \h </w:instrText>
            </w:r>
            <w:r>
              <w:fldChar w:fldCharType="separate"/>
            </w:r>
            <w:r w:rsidR="00A702FF">
              <w:t>- 39 -</w:t>
            </w:r>
            <w:r>
              <w:fldChar w:fldCharType="end"/>
            </w:r>
          </w:hyperlink>
        </w:p>
        <w:p w:rsidR="00455876" w:rsidRDefault="00455876">
          <w:pPr>
            <w:pStyle w:val="WPSOffice1"/>
            <w:tabs>
              <w:tab w:val="right" w:leader="dot" w:pos="8845"/>
            </w:tabs>
          </w:pPr>
          <w:hyperlink w:anchor="_Toc9471" w:history="1">
            <w:r w:rsidR="00A702FF">
              <w:rPr>
                <w:rFonts w:ascii="方正小标宋简体" w:eastAsia="方正小标宋简体" w:hAnsi="方正小标宋简体" w:cs="方正小标宋简体" w:hint="eastAsia"/>
                <w:szCs w:val="44"/>
              </w:rPr>
              <w:t>农发行</w:t>
            </w:r>
            <w:r w:rsidR="00A702FF">
              <w:rPr>
                <w:rFonts w:ascii="方正小标宋简体" w:eastAsia="方正小标宋简体" w:hAnsi="方正小标宋简体" w:cs="方正小标宋简体" w:hint="eastAsia"/>
                <w:bCs/>
                <w:szCs w:val="44"/>
              </w:rPr>
              <w:t>中小企业特色信贷产品</w:t>
            </w:r>
            <w:r w:rsidR="00A702FF">
              <w:tab/>
            </w:r>
            <w:r>
              <w:fldChar w:fldCharType="begin"/>
            </w:r>
            <w:r w:rsidR="00A702FF">
              <w:instrText xml:space="preserve"> PAGEREF _Toc9471 \h </w:instrText>
            </w:r>
            <w:r>
              <w:fldChar w:fldCharType="separate"/>
            </w:r>
            <w:r w:rsidR="00A702FF">
              <w:t>- 41 -</w:t>
            </w:r>
            <w:r>
              <w:fldChar w:fldCharType="end"/>
            </w:r>
          </w:hyperlink>
        </w:p>
        <w:p w:rsidR="00455876" w:rsidRDefault="00455876">
          <w:pPr>
            <w:pStyle w:val="WPSOffice1"/>
            <w:tabs>
              <w:tab w:val="right" w:leader="dot" w:pos="8845"/>
            </w:tabs>
          </w:pPr>
          <w:hyperlink w:anchor="_Toc5866" w:history="1">
            <w:r w:rsidR="00A702FF">
              <w:rPr>
                <w:rFonts w:ascii="黑体" w:eastAsia="黑体" w:hAnsi="黑体" w:cs="黑体" w:hint="eastAsia"/>
                <w:szCs w:val="32"/>
              </w:rPr>
              <w:t>一、业务咨询对接</w:t>
            </w:r>
            <w:r w:rsidR="00A702FF">
              <w:tab/>
            </w:r>
            <w:r>
              <w:fldChar w:fldCharType="begin"/>
            </w:r>
            <w:r w:rsidR="00A702FF">
              <w:instrText xml:space="preserve"> PAGEREF _Toc5866 \h </w:instrText>
            </w:r>
            <w:r>
              <w:fldChar w:fldCharType="separate"/>
            </w:r>
            <w:r w:rsidR="00A702FF">
              <w:t>- 41 -</w:t>
            </w:r>
            <w:r>
              <w:fldChar w:fldCharType="end"/>
            </w:r>
          </w:hyperlink>
        </w:p>
        <w:p w:rsidR="00455876" w:rsidRDefault="00455876">
          <w:pPr>
            <w:pStyle w:val="WPSOffice1"/>
            <w:tabs>
              <w:tab w:val="right" w:leader="dot" w:pos="8845"/>
            </w:tabs>
          </w:pPr>
          <w:hyperlink w:anchor="_Toc29977" w:history="1">
            <w:r w:rsidR="00A702FF">
              <w:rPr>
                <w:rFonts w:ascii="黑体" w:eastAsia="黑体" w:hAnsi="黑体" w:cs="黑体" w:hint="eastAsia"/>
                <w:szCs w:val="32"/>
              </w:rPr>
              <w:t>二、中小企业特色金融产品</w:t>
            </w:r>
            <w:r w:rsidR="00A702FF">
              <w:tab/>
            </w:r>
            <w:r>
              <w:fldChar w:fldCharType="begin"/>
            </w:r>
            <w:r w:rsidR="00A702FF">
              <w:instrText xml:space="preserve"> PAGEREF _Toc29977 \h </w:instrText>
            </w:r>
            <w:r>
              <w:fldChar w:fldCharType="separate"/>
            </w:r>
            <w:r w:rsidR="00A702FF">
              <w:t>- 41 -</w:t>
            </w:r>
            <w:r>
              <w:fldChar w:fldCharType="end"/>
            </w:r>
          </w:hyperlink>
        </w:p>
        <w:p w:rsidR="00455876" w:rsidRDefault="00455876">
          <w:pPr>
            <w:pStyle w:val="WPSOffice1"/>
            <w:tabs>
              <w:tab w:val="right" w:leader="dot" w:pos="8845"/>
            </w:tabs>
          </w:pPr>
          <w:hyperlink w:anchor="_Toc13262" w:history="1">
            <w:r w:rsidR="00A702FF">
              <w:rPr>
                <w:rFonts w:ascii="方正小标宋简体" w:eastAsia="方正小标宋简体" w:hAnsi="方正小标宋简体" w:cs="方正小标宋简体" w:hint="eastAsia"/>
                <w:szCs w:val="44"/>
              </w:rPr>
              <w:t>邮政银行</w:t>
            </w:r>
            <w:r w:rsidR="00A702FF">
              <w:rPr>
                <w:rFonts w:ascii="方正小标宋简体" w:eastAsia="方正小标宋简体" w:hAnsi="方正小标宋简体" w:cs="方正小标宋简体" w:hint="eastAsia"/>
                <w:bCs/>
                <w:szCs w:val="44"/>
              </w:rPr>
              <w:t>中小企业特色信贷产品</w:t>
            </w:r>
            <w:r w:rsidR="00A702FF">
              <w:tab/>
            </w:r>
            <w:r>
              <w:fldChar w:fldCharType="begin"/>
            </w:r>
            <w:r w:rsidR="00A702FF">
              <w:instrText xml:space="preserve"> PAGEREF _Toc13262 \h </w:instrText>
            </w:r>
            <w:r>
              <w:fldChar w:fldCharType="separate"/>
            </w:r>
            <w:r w:rsidR="00A702FF">
              <w:t>- 43 -</w:t>
            </w:r>
            <w:r>
              <w:fldChar w:fldCharType="end"/>
            </w:r>
          </w:hyperlink>
        </w:p>
        <w:p w:rsidR="00455876" w:rsidRDefault="00455876">
          <w:pPr>
            <w:pStyle w:val="WPSOffice1"/>
            <w:tabs>
              <w:tab w:val="right" w:leader="dot" w:pos="8845"/>
            </w:tabs>
          </w:pPr>
          <w:hyperlink w:anchor="_Toc12247" w:history="1">
            <w:r w:rsidR="00A702FF">
              <w:rPr>
                <w:rFonts w:ascii="黑体" w:eastAsia="黑体" w:hAnsi="黑体" w:cs="黑体" w:hint="eastAsia"/>
                <w:szCs w:val="32"/>
              </w:rPr>
              <w:t>一、业务咨询对接</w:t>
            </w:r>
            <w:r w:rsidR="00A702FF">
              <w:tab/>
            </w:r>
            <w:r>
              <w:fldChar w:fldCharType="begin"/>
            </w:r>
            <w:r w:rsidR="00A702FF">
              <w:instrText xml:space="preserve"> PAGEREF _Toc12247 \h </w:instrText>
            </w:r>
            <w:r>
              <w:fldChar w:fldCharType="separate"/>
            </w:r>
            <w:r w:rsidR="00A702FF">
              <w:t>- 43 -</w:t>
            </w:r>
            <w:r>
              <w:fldChar w:fldCharType="end"/>
            </w:r>
          </w:hyperlink>
        </w:p>
        <w:p w:rsidR="00455876" w:rsidRDefault="00455876">
          <w:pPr>
            <w:pStyle w:val="WPSOffice1"/>
            <w:tabs>
              <w:tab w:val="right" w:leader="dot" w:pos="8845"/>
            </w:tabs>
          </w:pPr>
          <w:hyperlink w:anchor="_Toc30340" w:history="1">
            <w:r w:rsidR="00A702FF">
              <w:rPr>
                <w:rFonts w:ascii="黑体" w:eastAsia="黑体" w:hAnsi="黑体" w:cs="黑体" w:hint="eastAsia"/>
                <w:szCs w:val="32"/>
              </w:rPr>
              <w:t>二、中小企业特色金融产品</w:t>
            </w:r>
            <w:r w:rsidR="00A702FF">
              <w:tab/>
            </w:r>
            <w:r>
              <w:fldChar w:fldCharType="begin"/>
            </w:r>
            <w:r w:rsidR="00A702FF">
              <w:instrText xml:space="preserve"> PAGEREF _Toc30340 \h </w:instrText>
            </w:r>
            <w:r>
              <w:fldChar w:fldCharType="separate"/>
            </w:r>
            <w:r w:rsidR="00A702FF">
              <w:t>- 43 -</w:t>
            </w:r>
            <w:r>
              <w:fldChar w:fldCharType="end"/>
            </w:r>
          </w:hyperlink>
        </w:p>
        <w:p w:rsidR="00455876" w:rsidRDefault="00455876">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Cs/>
              <w:szCs w:val="44"/>
            </w:rPr>
            <w:fldChar w:fldCharType="end"/>
          </w:r>
        </w:p>
      </w:sdtContent>
    </w:sdt>
    <w:p w:rsidR="00455876" w:rsidRDefault="00455876">
      <w:pPr>
        <w:spacing w:line="600" w:lineRule="exact"/>
        <w:jc w:val="center"/>
        <w:rPr>
          <w:rFonts w:ascii="方正小标宋简体" w:eastAsia="方正小标宋简体" w:hAnsi="方正小标宋简体" w:cs="方正小标宋简体"/>
          <w:b/>
          <w:bCs/>
          <w:sz w:val="44"/>
          <w:szCs w:val="44"/>
        </w:rPr>
      </w:pPr>
    </w:p>
    <w:p w:rsidR="00455876" w:rsidRDefault="00455876">
      <w:pPr>
        <w:spacing w:line="600" w:lineRule="exact"/>
        <w:jc w:val="center"/>
        <w:rPr>
          <w:rFonts w:ascii="方正小标宋简体" w:eastAsia="方正小标宋简体" w:hAnsi="方正小标宋简体" w:cs="方正小标宋简体"/>
          <w:b/>
          <w:bCs/>
          <w:sz w:val="44"/>
          <w:szCs w:val="44"/>
        </w:rPr>
      </w:pPr>
      <w:bookmarkStart w:id="2" w:name="_Toc16609"/>
    </w:p>
    <w:p w:rsidR="00455876" w:rsidRDefault="00455876">
      <w:pPr>
        <w:spacing w:line="600" w:lineRule="exact"/>
        <w:jc w:val="center"/>
        <w:rPr>
          <w:rFonts w:ascii="方正小标宋简体" w:eastAsia="方正小标宋简体" w:hAnsi="方正小标宋简体" w:cs="方正小标宋简体"/>
          <w:b/>
          <w:bCs/>
          <w:sz w:val="44"/>
          <w:szCs w:val="44"/>
        </w:rPr>
        <w:sectPr w:rsidR="00455876">
          <w:pgSz w:w="11906" w:h="16838"/>
          <w:pgMar w:top="1701" w:right="1587" w:bottom="1701" w:left="1474" w:header="851" w:footer="992" w:gutter="0"/>
          <w:pgNumType w:fmt="numberInDash"/>
          <w:cols w:space="425"/>
          <w:docGrid w:type="lines" w:linePitch="312"/>
        </w:sect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bookmarkStart w:id="3" w:name="TermCorrect0002354"/>
      <w:bookmarkStart w:id="4" w:name="_Toc2207"/>
      <w:r w:rsidRPr="00F36FC0">
        <w:rPr>
          <w:rFonts w:ascii="方正小标宋简体" w:eastAsia="方正小标宋简体" w:hAnsi="方正小标宋简体" w:cs="方正小标宋简体" w:hint="eastAsia"/>
          <w:b/>
          <w:bCs/>
          <w:color w:val="000000"/>
          <w:sz w:val="44"/>
          <w:szCs w:val="44"/>
        </w:rPr>
        <w:lastRenderedPageBreak/>
        <w:t>西</w:t>
      </w:r>
      <w:bookmarkEnd w:id="3"/>
      <w:r>
        <w:rPr>
          <w:rFonts w:ascii="方正小标宋简体" w:eastAsia="方正小标宋简体" w:hAnsi="方正小标宋简体" w:cs="方正小标宋简体" w:hint="eastAsia"/>
          <w:b/>
          <w:bCs/>
          <w:sz w:val="44"/>
          <w:szCs w:val="44"/>
        </w:rPr>
        <w:t>岐公司应急转贷基金</w:t>
      </w:r>
      <w:bookmarkEnd w:id="2"/>
      <w:bookmarkEnd w:id="4"/>
    </w:p>
    <w:p w:rsidR="00455876" w:rsidRDefault="00455876">
      <w:pPr>
        <w:spacing w:line="5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ind w:firstLineChars="200" w:firstLine="643"/>
        <w:outlineLvl w:val="0"/>
        <w:rPr>
          <w:rFonts w:ascii="黑体" w:eastAsia="黑体" w:hAnsi="黑体" w:cs="黑体"/>
          <w:b/>
          <w:bCs/>
          <w:sz w:val="32"/>
          <w:szCs w:val="32"/>
        </w:rPr>
      </w:pPr>
      <w:bookmarkStart w:id="5" w:name="_Toc25307"/>
      <w:bookmarkStart w:id="6" w:name="_Toc24629"/>
      <w:r>
        <w:rPr>
          <w:rFonts w:ascii="黑体" w:eastAsia="黑体" w:hAnsi="黑体" w:cs="黑体" w:hint="eastAsia"/>
          <w:b/>
          <w:bCs/>
          <w:sz w:val="32"/>
          <w:szCs w:val="32"/>
        </w:rPr>
        <w:t>一、业务咨询对接</w:t>
      </w:r>
      <w:bookmarkEnd w:id="5"/>
      <w:bookmarkEnd w:id="6"/>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公司地址：县城凤仪路西段033号（允园小区南大门西侧）</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联系人：高宝龙  贾亦真</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联系电话：0917-8213962  15991975642  18395406976</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邮箱：3449292786@qq.com</w:t>
      </w:r>
    </w:p>
    <w:p w:rsidR="00455876" w:rsidRDefault="00A702FF">
      <w:pPr>
        <w:spacing w:line="600" w:lineRule="exact"/>
        <w:ind w:firstLineChars="200" w:firstLine="643"/>
        <w:outlineLvl w:val="0"/>
        <w:rPr>
          <w:rFonts w:ascii="黑体" w:eastAsia="黑体" w:hAnsi="黑体" w:cs="黑体"/>
          <w:b/>
          <w:bCs/>
          <w:sz w:val="32"/>
          <w:szCs w:val="32"/>
        </w:rPr>
      </w:pPr>
      <w:bookmarkStart w:id="7" w:name="_Toc11372"/>
      <w:bookmarkStart w:id="8" w:name="_Toc14511"/>
      <w:r>
        <w:rPr>
          <w:rFonts w:ascii="黑体" w:eastAsia="黑体" w:hAnsi="黑体" w:cs="黑体" w:hint="eastAsia"/>
          <w:b/>
          <w:bCs/>
          <w:sz w:val="32"/>
          <w:szCs w:val="32"/>
        </w:rPr>
        <w:t>二、应急转贷基金</w:t>
      </w:r>
      <w:bookmarkEnd w:id="7"/>
      <w:bookmarkEnd w:id="8"/>
    </w:p>
    <w:p w:rsidR="00455876" w:rsidRDefault="00A702FF">
      <w:pPr>
        <w:spacing w:line="60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(一)产品介绍</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岐山县中小企业应急转贷基金是县政府为改善全县中小企业融资环境，加大企业扶持力度，有效解决部分中小企业银行到期贷款转贷难题，积极防范和化解企业资金链断裂风险，根据相关法律法规规定及文件精神，在2016年设立的规模为1500万元的专项基金。县政府委托岐山县国有资产经营有限公司（西岐公司子公司，以下简称国资公司）具体实施。</w:t>
      </w:r>
    </w:p>
    <w:p w:rsidR="00455876" w:rsidRDefault="00A702FF">
      <w:pPr>
        <w:spacing w:line="60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（二）办理流程</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岐山县辖区内合作银行（岐山农商银行、长安银行岐山县支行、岐山长银村镇银行）贷款且正常经营的中小企业到合作银行申请到期贷款转贷业务(单笔申请金额≤1000万元)，经银行同意后获取《岐山县中小企业应急转贷基金使用推荐表》；</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2.企业将《推荐表》及申请资料提交至国资公司，符合条件的企业与合作银行、国资公司签订《岐山县中小企业应急转贷基</w:t>
      </w:r>
      <w:r>
        <w:rPr>
          <w:rFonts w:ascii="仿宋_GB2312" w:eastAsia="仿宋_GB2312" w:hAnsi="仿宋_GB2312" w:cs="仿宋_GB2312" w:hint="eastAsia"/>
          <w:sz w:val="32"/>
          <w:szCs w:val="32"/>
        </w:rPr>
        <w:lastRenderedPageBreak/>
        <w:t>金使用协议书》，确认三方合作关系；</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3.企业按照规定预交使用费；</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4.国资公司在约定时间内发放转贷基金，合作银行扣收企业到期贷款（等银行再次放款后，从企业账户将企业使用转贷基金数额划转国资公司指定的转贷基金专户）；</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5.国资公司与企业结算使用费，开具税务发票。</w:t>
      </w:r>
    </w:p>
    <w:p w:rsidR="00455876" w:rsidRDefault="00A702FF">
      <w:pPr>
        <w:spacing w:line="60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(三)期限利率</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1.使用期限：企业使用转贷基金期限原则上不超过1个月；</w:t>
      </w:r>
    </w:p>
    <w:p w:rsidR="00455876" w:rsidRDefault="00A702F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2.转贷基金费率：转贷基金使用费年费率按照15%确定。使用费按照档期收取，5个自然日为一个档期。不足5个自然日的，按一个档期计算。</w:t>
      </w:r>
    </w:p>
    <w:p w:rsidR="00455876" w:rsidRDefault="00455876">
      <w:pPr>
        <w:spacing w:line="500" w:lineRule="exact"/>
        <w:jc w:val="center"/>
        <w:outlineLvl w:val="0"/>
        <w:rPr>
          <w:rFonts w:ascii="仿宋_GB2312" w:eastAsia="仿宋_GB2312" w:hAnsi="仿宋_GB2312" w:cs="仿宋_GB2312"/>
          <w:sz w:val="32"/>
          <w:szCs w:val="32"/>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9" w:name="_Toc4677"/>
      <w:bookmarkStart w:id="10" w:name="_Toc6430"/>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岐山县农商银行中小企业特色信贷产品</w:t>
      </w:r>
      <w:bookmarkEnd w:id="9"/>
      <w:bookmarkEnd w:id="10"/>
    </w:p>
    <w:p w:rsidR="00455876" w:rsidRDefault="00455876">
      <w:pPr>
        <w:spacing w:line="5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ind w:firstLineChars="200" w:firstLine="643"/>
        <w:outlineLvl w:val="0"/>
        <w:rPr>
          <w:rFonts w:ascii="黑体" w:eastAsia="黑体" w:hAnsi="黑体" w:cs="黑体"/>
          <w:b/>
          <w:bCs/>
          <w:color w:val="000000" w:themeColor="text1"/>
          <w:sz w:val="32"/>
          <w:szCs w:val="32"/>
        </w:rPr>
      </w:pPr>
      <w:bookmarkStart w:id="11" w:name="_Toc12086"/>
      <w:bookmarkStart w:id="12" w:name="_Toc6722"/>
      <w:r>
        <w:rPr>
          <w:rFonts w:ascii="黑体" w:eastAsia="黑体" w:hAnsi="黑体" w:cs="黑体" w:hint="eastAsia"/>
          <w:b/>
          <w:bCs/>
          <w:color w:val="000000" w:themeColor="text1"/>
          <w:sz w:val="32"/>
          <w:szCs w:val="32"/>
        </w:rPr>
        <w:t>一、业务咨询对接：</w:t>
      </w:r>
      <w:bookmarkEnd w:id="11"/>
      <w:bookmarkEnd w:id="12"/>
    </w:p>
    <w:p w:rsidR="00455876" w:rsidRDefault="00A702FF">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联系人：郑卓</w:t>
      </w:r>
    </w:p>
    <w:p w:rsidR="00455876" w:rsidRDefault="00A702FF">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联系电话：0917-8215525 15129501147</w:t>
      </w:r>
    </w:p>
    <w:p w:rsidR="00455876" w:rsidRDefault="00A702FF">
      <w:pPr>
        <w:spacing w:line="60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sz w:val="32"/>
          <w:szCs w:val="32"/>
        </w:rPr>
        <w:t>邮箱 ：</w:t>
      </w:r>
      <w:hyperlink r:id="rId7" w:history="1">
        <w:r>
          <w:rPr>
            <w:rFonts w:ascii="仿宋_GB2312" w:eastAsia="仿宋_GB2312" w:hAnsi="仿宋" w:hint="eastAsia"/>
            <w:bCs/>
            <w:color w:val="000000" w:themeColor="text1"/>
            <w:sz w:val="32"/>
            <w:szCs w:val="32"/>
          </w:rPr>
          <w:t>qslsywb@163.com</w:t>
        </w:r>
      </w:hyperlink>
    </w:p>
    <w:p w:rsidR="00455876" w:rsidRDefault="00A702FF">
      <w:pPr>
        <w:spacing w:line="600" w:lineRule="exact"/>
        <w:ind w:firstLineChars="200" w:firstLine="643"/>
        <w:outlineLvl w:val="0"/>
        <w:rPr>
          <w:rFonts w:ascii="黑体" w:eastAsia="黑体" w:hAnsi="黑体" w:cs="黑体"/>
          <w:color w:val="000000" w:themeColor="text1"/>
          <w:sz w:val="32"/>
          <w:szCs w:val="32"/>
        </w:rPr>
      </w:pPr>
      <w:bookmarkStart w:id="13" w:name="_Toc4673"/>
      <w:bookmarkStart w:id="14" w:name="_Toc10198"/>
      <w:r>
        <w:rPr>
          <w:rFonts w:ascii="黑体" w:eastAsia="黑体" w:hAnsi="黑体" w:cs="黑体" w:hint="eastAsia"/>
          <w:b/>
          <w:bCs/>
          <w:color w:val="000000" w:themeColor="text1"/>
          <w:sz w:val="32"/>
          <w:szCs w:val="32"/>
        </w:rPr>
        <w:t>二、中小微企业特色信贷产品</w:t>
      </w:r>
      <w:bookmarkEnd w:id="13"/>
      <w:bookmarkEnd w:id="14"/>
    </w:p>
    <w:p w:rsidR="00455876" w:rsidRDefault="00A702FF">
      <w:pPr>
        <w:spacing w:line="600" w:lineRule="exact"/>
        <w:ind w:firstLineChars="200" w:firstLine="643"/>
        <w:outlineLvl w:val="1"/>
        <w:rPr>
          <w:rFonts w:ascii="楷体_GB2312" w:eastAsia="楷体_GB2312" w:hAnsi="楷体_GB2312" w:cs="楷体_GB2312"/>
          <w:bCs/>
          <w:sz w:val="32"/>
          <w:szCs w:val="32"/>
        </w:rPr>
      </w:pPr>
      <w:r>
        <w:rPr>
          <w:rFonts w:ascii="楷体_GB2312" w:eastAsia="楷体_GB2312" w:hAnsi="楷体_GB2312" w:cs="楷体_GB2312" w:hint="eastAsia"/>
          <w:b/>
          <w:sz w:val="32"/>
          <w:szCs w:val="32"/>
        </w:rPr>
        <w:t>（一）中小企业流动资金贷款</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为满足贷款企业正常生产经营过程中周转性或临时性流动资金需要的贷款业务；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贷款额度最高4000万元，授信期限最长3年，担保方式：保证、抵质押；</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方式灵活，手续简便，审批速度快，利率优惠、0费用。</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（二）中小企业固定资产项目贷款</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向借款企业发放在生产经营过程中新建、扩建、改造、开发和购置固定资产的贷款业务；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贷款额度最高4000万元，授信期限最长3年，担保方式：保证、抵质押；</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方式灵活，手续简便，审批速度快，利率优惠、0费用。</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（三）小微企业诚税贷</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lastRenderedPageBreak/>
        <w:t>1.产品介绍：</w:t>
      </w:r>
      <w:r>
        <w:rPr>
          <w:rFonts w:ascii="仿宋_GB2312" w:eastAsia="仿宋_GB2312" w:hAnsi="仿宋" w:hint="eastAsia"/>
          <w:bCs/>
          <w:sz w:val="32"/>
          <w:szCs w:val="32"/>
        </w:rPr>
        <w:t>为生产经营状况良好、符合国家政策，能按时、</w:t>
      </w:r>
      <w:r>
        <w:rPr>
          <w:rFonts w:ascii="仿宋_GB2312" w:eastAsia="仿宋_GB2312" w:hAnsi="仿宋" w:hint="eastAsia"/>
          <w:bCs/>
          <w:spacing w:val="-11"/>
          <w:sz w:val="32"/>
          <w:szCs w:val="32"/>
        </w:rPr>
        <w:t>足额缴纳税金的企业，发放用于日常经营所需的流动资金贷款业务；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贷款额度为申请企业实缴税</w:t>
      </w:r>
      <w:bookmarkStart w:id="15" w:name="TermCorrect0003576"/>
      <w:r w:rsidRPr="00F36FC0">
        <w:rPr>
          <w:rFonts w:ascii="仿宋_GB2312" w:eastAsia="仿宋_GB2312" w:hAnsi="仿宋" w:hint="eastAsia"/>
          <w:bCs/>
          <w:color w:val="000000"/>
          <w:sz w:val="32"/>
          <w:szCs w:val="32"/>
        </w:rPr>
        <w:t>金</w:t>
      </w:r>
      <w:bookmarkEnd w:id="15"/>
      <w:r>
        <w:rPr>
          <w:rFonts w:ascii="仿宋_GB2312" w:eastAsia="仿宋_GB2312" w:hAnsi="仿宋" w:hint="eastAsia"/>
          <w:bCs/>
          <w:sz w:val="32"/>
          <w:szCs w:val="32"/>
        </w:rPr>
        <w:t>金额一定比例换算而来，贷款额度最高500万元，贷款期限最长1年；</w:t>
      </w:r>
    </w:p>
    <w:p w:rsidR="00455876" w:rsidRDefault="00A702FF">
      <w:pPr>
        <w:spacing w:line="600" w:lineRule="exact"/>
        <w:ind w:firstLineChars="200" w:firstLine="643"/>
        <w:rPr>
          <w:rFonts w:ascii="仿宋_GB2312" w:eastAsia="仿宋_GB2312" w:hAnsi="仿宋"/>
          <w:bCs/>
          <w:spacing w:val="-11"/>
          <w:sz w:val="32"/>
          <w:szCs w:val="32"/>
        </w:rPr>
      </w:pPr>
      <w:r>
        <w:rPr>
          <w:rFonts w:ascii="仿宋_GB2312" w:eastAsia="仿宋_GB2312" w:hAnsi="仿宋" w:hint="eastAsia"/>
          <w:b/>
          <w:sz w:val="32"/>
          <w:szCs w:val="32"/>
        </w:rPr>
        <w:t>3.产品特点：</w:t>
      </w:r>
      <w:r>
        <w:rPr>
          <w:rFonts w:ascii="仿宋_GB2312" w:eastAsia="仿宋_GB2312" w:hAnsi="仿宋" w:hint="eastAsia"/>
          <w:bCs/>
          <w:spacing w:val="-11"/>
          <w:sz w:val="32"/>
          <w:szCs w:val="32"/>
        </w:rPr>
        <w:t>纯信用、0抵押、0担保、手续简便、利率优惠。</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（四）中小企业应收账款质押贷款</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为特定优质客户的上游中小企业供应商办理的，并以两者之间具有真实交易且无争议的应收账款作为质押物、为符合授信条件的中小企业提供担保的贷款业务；</w:t>
      </w:r>
    </w:p>
    <w:p w:rsidR="00455876" w:rsidRDefault="00A702FF" w:rsidP="000761C7">
      <w:pPr>
        <w:spacing w:line="600" w:lineRule="exact"/>
        <w:ind w:firstLineChars="200" w:firstLine="618"/>
        <w:rPr>
          <w:rFonts w:ascii="仿宋_GB2312" w:eastAsia="仿宋_GB2312" w:hAnsi="仿宋"/>
          <w:bCs/>
          <w:spacing w:val="-6"/>
          <w:sz w:val="32"/>
          <w:szCs w:val="32"/>
        </w:rPr>
      </w:pPr>
      <w:r>
        <w:rPr>
          <w:rFonts w:ascii="仿宋_GB2312" w:eastAsia="仿宋_GB2312" w:hAnsi="仿宋" w:hint="eastAsia"/>
          <w:b/>
          <w:spacing w:val="-6"/>
          <w:sz w:val="32"/>
          <w:szCs w:val="32"/>
        </w:rPr>
        <w:t>2.产品要素：</w:t>
      </w:r>
      <w:r>
        <w:rPr>
          <w:rFonts w:ascii="仿宋_GB2312" w:eastAsia="仿宋_GB2312" w:hAnsi="仿宋" w:hint="eastAsia"/>
          <w:bCs/>
          <w:spacing w:val="-6"/>
          <w:sz w:val="32"/>
          <w:szCs w:val="32"/>
        </w:rPr>
        <w:t>贷款金额不超过应收账款的70%，期限最长6月；</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高额授信、利率优惠。</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（五）中小企业知识产权质押贷款</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借款企业以其合法享有的且可以转让的专利权、注册商标权、著作权等知识产权作为质押物，取得县农商银行贷款的一种贷款业务；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贷款金额不超过知识产权评估价值的40%，期限最长不超过</w:t>
      </w:r>
      <w:r w:rsidR="000761C7">
        <w:rPr>
          <w:rFonts w:ascii="仿宋_GB2312" w:eastAsia="仿宋_GB2312" w:hAnsi="仿宋" w:hint="eastAsia"/>
          <w:bCs/>
          <w:color w:val="000000"/>
          <w:sz w:val="32"/>
          <w:szCs w:val="32"/>
        </w:rPr>
        <w:t>3年</w:t>
      </w:r>
      <w:r>
        <w:rPr>
          <w:rFonts w:ascii="仿宋_GB2312" w:eastAsia="仿宋_GB2312" w:hAnsi="仿宋" w:hint="eastAsia"/>
          <w:bCs/>
          <w:sz w:val="32"/>
          <w:szCs w:val="32"/>
        </w:rPr>
        <w:t>；</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方式灵活、利率优惠、方便快捷、高额授信。</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（六）中小企业有价证券质押贷款</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借款人以本行存单作为质押物，为符合授信条件的中小企业提供质押担保的贷款业务；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贷款额度最高4000万元，授信期限最长1年；</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lastRenderedPageBreak/>
        <w:t>3.产品特点：</w:t>
      </w:r>
      <w:r>
        <w:rPr>
          <w:rFonts w:ascii="仿宋_GB2312" w:eastAsia="仿宋_GB2312" w:hAnsi="仿宋" w:hint="eastAsia"/>
          <w:bCs/>
          <w:sz w:val="32"/>
          <w:szCs w:val="32"/>
        </w:rPr>
        <w:t>高额授信、手续简便、随到随办；</w:t>
      </w:r>
    </w:p>
    <w:p w:rsidR="00455876" w:rsidRDefault="00A702FF">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以上三类质押贷款除高额授信的特点外，还突出了利率优惠的优势，在解决企业融资问题的同时，</w:t>
      </w:r>
      <w:bookmarkStart w:id="16" w:name="TermCorrect0004090"/>
      <w:r w:rsidRPr="00F36FC0">
        <w:rPr>
          <w:rFonts w:ascii="仿宋_GB2312" w:eastAsia="仿宋_GB2312" w:hAnsi="仿宋" w:hint="eastAsia"/>
          <w:bCs/>
          <w:color w:val="000000"/>
          <w:sz w:val="32"/>
          <w:szCs w:val="32"/>
        </w:rPr>
        <w:t>县</w:t>
      </w:r>
      <w:bookmarkEnd w:id="16"/>
      <w:r>
        <w:rPr>
          <w:rFonts w:ascii="仿宋_GB2312" w:eastAsia="仿宋_GB2312" w:hAnsi="仿宋" w:hint="eastAsia"/>
          <w:bCs/>
          <w:sz w:val="32"/>
          <w:szCs w:val="32"/>
        </w:rPr>
        <w:t>农商银行还将减费让利政策落到实处，切实帮助企业减轻融资难、融资贵的问题。</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（七）小微企业创业担保贷款</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县域内生产经营良好、符合国家产业、环保等相关政策的小微企业，经县创业促就业担保中心推荐，用于生产经营周转的贷款业务；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贷款额度最高300万元，担保方式为保证；</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方式灵活、手续简便、政府贴息（现阶段客户自担利率1.95%，剩余部分由政府贴息）。</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（八）银行承兑汇票贴现</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借款企业以持有未到期的国有商业银行、股份制银行签发的银行承兑汇票向县农商银行营业部申请办理贴现，及时取得现金的融资业务；</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2.产品要素:</w:t>
      </w:r>
      <w:r>
        <w:rPr>
          <w:rFonts w:ascii="仿宋_GB2312" w:eastAsia="仿宋_GB2312" w:hAnsi="仿宋" w:hint="eastAsia"/>
          <w:bCs/>
          <w:sz w:val="32"/>
          <w:szCs w:val="32"/>
        </w:rPr>
        <w:t>贷款金额根据票面金额和贴现率进行确定，贷款期限最长12月；</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快速变现、手续简便、融资成本低。</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（九）签发银行承兑汇票</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1.产品介绍:</w:t>
      </w:r>
      <w:r>
        <w:rPr>
          <w:rFonts w:ascii="仿宋_GB2312" w:eastAsia="仿宋_GB2312" w:hAnsi="仿宋" w:hint="eastAsia"/>
          <w:bCs/>
          <w:sz w:val="32"/>
          <w:szCs w:val="32"/>
        </w:rPr>
        <w:t>在县农商银行开立存款账户的存款人签发，向县农商银行申请并经审查同意承兑的，保证在指定日期无条件支付确定的金额给收款人或持票人的票据；</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lastRenderedPageBreak/>
        <w:t>2.产品要素:</w:t>
      </w:r>
      <w:r>
        <w:rPr>
          <w:rFonts w:ascii="仿宋_GB2312" w:eastAsia="仿宋_GB2312" w:hAnsi="仿宋" w:hint="eastAsia"/>
          <w:bCs/>
          <w:sz w:val="32"/>
          <w:szCs w:val="32"/>
        </w:rPr>
        <w:t>办理银行承兑汇票时，应根据出票人的资信及风险状况确定和收取保证金；</w:t>
      </w:r>
    </w:p>
    <w:p w:rsidR="00455876" w:rsidRDefault="00A702FF">
      <w:pPr>
        <w:spacing w:line="60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3.产品特点:</w:t>
      </w:r>
      <w:r>
        <w:rPr>
          <w:rFonts w:ascii="仿宋_GB2312" w:eastAsia="仿宋_GB2312" w:hAnsi="仿宋" w:hint="eastAsia"/>
          <w:bCs/>
          <w:sz w:val="32"/>
          <w:szCs w:val="32"/>
        </w:rPr>
        <w:t>流通性强、灵活性高。可背书转让，也可申请贴现，不会占</w:t>
      </w:r>
      <w:bookmarkStart w:id="17" w:name="TermCorrect0004586"/>
      <w:r w:rsidRPr="00F36FC0">
        <w:rPr>
          <w:rFonts w:ascii="仿宋_GB2312" w:eastAsia="仿宋_GB2312" w:hAnsi="仿宋" w:hint="eastAsia"/>
          <w:bCs/>
          <w:color w:val="000000"/>
          <w:sz w:val="32"/>
          <w:szCs w:val="32"/>
        </w:rPr>
        <w:t>压</w:t>
      </w:r>
      <w:bookmarkEnd w:id="17"/>
      <w:r>
        <w:rPr>
          <w:rFonts w:ascii="仿宋_GB2312" w:eastAsia="仿宋_GB2312" w:hAnsi="仿宋" w:hint="eastAsia"/>
          <w:bCs/>
          <w:sz w:val="32"/>
          <w:szCs w:val="32"/>
        </w:rPr>
        <w:t>企业资金，最低仅需50%保证金。</w:t>
      </w:r>
    </w:p>
    <w:p w:rsidR="00455876" w:rsidRDefault="00455876">
      <w:pPr>
        <w:spacing w:line="500" w:lineRule="exact"/>
        <w:jc w:val="center"/>
        <w:outlineLvl w:val="0"/>
        <w:rPr>
          <w:rFonts w:ascii="Times New Roman"/>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18" w:name="_Toc24301"/>
      <w:bookmarkStart w:id="19" w:name="_Toc20430"/>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陕西岐山长银村镇银行</w:t>
      </w:r>
      <w:bookmarkEnd w:id="18"/>
      <w:bookmarkEnd w:id="19"/>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ascii="Times New Roman"/>
          <w:sz w:val="44"/>
          <w:szCs w:val="44"/>
        </w:rPr>
      </w:pPr>
    </w:p>
    <w:p w:rsidR="00455876" w:rsidRDefault="00A702FF">
      <w:pPr>
        <w:pStyle w:val="aa"/>
        <w:spacing w:line="600" w:lineRule="exact"/>
        <w:ind w:firstLineChars="200" w:firstLine="640"/>
        <w:jc w:val="both"/>
        <w:outlineLvl w:val="0"/>
        <w:rPr>
          <w:rFonts w:ascii="黑体" w:eastAsia="黑体" w:hAnsi="黑体" w:cs="黑体"/>
        </w:rPr>
      </w:pPr>
      <w:bookmarkStart w:id="20" w:name="_Toc8628"/>
      <w:bookmarkStart w:id="21" w:name="_Toc26163"/>
      <w:r>
        <w:rPr>
          <w:rFonts w:ascii="黑体" w:eastAsia="黑体" w:hAnsi="黑体" w:cs="黑体" w:hint="eastAsia"/>
        </w:rPr>
        <w:t>一、长银村镇银行简介</w:t>
      </w:r>
      <w:bookmarkEnd w:id="20"/>
      <w:bookmarkEnd w:id="21"/>
    </w:p>
    <w:p w:rsidR="00455876" w:rsidRDefault="00A702FF" w:rsidP="000761C7">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陕西岐山长银村镇银行有限责任公司是经</w:t>
      </w:r>
      <w:r w:rsidR="000761C7">
        <w:rPr>
          <w:rFonts w:ascii="仿宋_GB2312" w:eastAsia="仿宋_GB2312" w:hAnsi="仿宋_GB2312" w:cs="仿宋_GB2312" w:hint="eastAsia"/>
        </w:rPr>
        <w:t>国家金融监管部门</w:t>
      </w:r>
      <w:r>
        <w:rPr>
          <w:rFonts w:ascii="仿宋_GB2312" w:eastAsia="仿宋_GB2312" w:hAnsi="仿宋_GB2312" w:cs="仿宋_GB2312" w:hint="eastAsia"/>
        </w:rPr>
        <w:t>批准成立的具有独立法人资格的银行业金融机构，成立于2008年11月21日，其前身为宝鸡岐山硕丰村镇银行有限责任公司，是陕西省首家村镇银行。目前总行下设8个职能部门及总行营业部、凤鸣镇支行、蔡家坡支行、五丈原支行、益店支行五个营业网点。作为地方法人金融机构，长银村镇银行具有决策链条短、一户一策、灵活方便等特点，主要服务于岐山县域内的小微企业、个体工商户及农户，目前主要信贷产品有企业流动资金贷款、企业固定资产投资贷款、票据贴现、个人经营性贷款、家庭综合消费贷款、个人住房按揭贷款等。</w:t>
      </w:r>
    </w:p>
    <w:p w:rsidR="00455876" w:rsidRDefault="00A702FF">
      <w:pPr>
        <w:pStyle w:val="aa"/>
        <w:spacing w:line="600" w:lineRule="exact"/>
        <w:ind w:firstLineChars="200" w:firstLine="640"/>
        <w:jc w:val="both"/>
        <w:outlineLvl w:val="0"/>
        <w:rPr>
          <w:rFonts w:ascii="黑体" w:eastAsia="黑体" w:hAnsi="黑体" w:cs="黑体"/>
        </w:rPr>
      </w:pPr>
      <w:bookmarkStart w:id="22" w:name="_Toc14035"/>
      <w:bookmarkStart w:id="23" w:name="_Toc101"/>
      <w:r>
        <w:rPr>
          <w:rFonts w:ascii="黑体" w:eastAsia="黑体" w:hAnsi="黑体" w:cs="黑体" w:hint="eastAsia"/>
        </w:rPr>
        <w:t>二、业务咨询对接</w:t>
      </w:r>
      <w:bookmarkEnd w:id="22"/>
      <w:bookmarkEnd w:id="23"/>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小微事业部负责人(云海酒店十楼)  苏  波 18591731127</w:t>
      </w:r>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电子银行部负责人(云海酒店一楼)  金亚兰 15877370607</w:t>
      </w:r>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总行营业部负责人(云海酒店一楼)  李  珩 15291723833</w:t>
      </w:r>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凤鸣镇支行行长  (县住建局楼下)  索  超 18629270006</w:t>
      </w:r>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蔡家坡支行行长 (西三路十字东侧) 胡  婕 18691701140</w:t>
      </w:r>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五丈原支行行长 (五丈原十字西侧) 李  珩 15291723833</w:t>
      </w:r>
    </w:p>
    <w:p w:rsidR="00455876" w:rsidRDefault="00A702FF">
      <w:pPr>
        <w:pStyle w:val="aa"/>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 xml:space="preserve">益  </w:t>
      </w:r>
      <w:bookmarkStart w:id="24" w:name="TermCorrect0005145"/>
      <w:r w:rsidRPr="00F36FC0">
        <w:rPr>
          <w:rFonts w:ascii="仿宋_GB2312" w:eastAsia="仿宋_GB2312" w:hAnsi="仿宋_GB2312" w:cs="仿宋_GB2312" w:hint="eastAsia"/>
        </w:rPr>
        <w:t>店</w:t>
      </w:r>
      <w:bookmarkEnd w:id="24"/>
      <w:r w:rsidRPr="00F36FC0">
        <w:rPr>
          <w:rFonts w:ascii="仿宋_GB2312" w:eastAsia="仿宋_GB2312" w:hAnsi="仿宋_GB2312" w:cs="仿宋_GB2312" w:hint="eastAsia"/>
        </w:rPr>
        <w:t>支</w:t>
      </w:r>
      <w:r>
        <w:rPr>
          <w:rFonts w:ascii="仿宋_GB2312" w:eastAsia="仿宋_GB2312" w:hAnsi="仿宋_GB2312" w:cs="仿宋_GB2312" w:hint="eastAsia"/>
        </w:rPr>
        <w:t>行行长   (益民街中段)   亢格芳 18391796681</w:t>
      </w:r>
    </w:p>
    <w:p w:rsidR="00455876" w:rsidRDefault="00A702FF">
      <w:pPr>
        <w:pStyle w:val="aa"/>
        <w:spacing w:line="600" w:lineRule="exact"/>
        <w:ind w:firstLineChars="200" w:firstLine="640"/>
        <w:jc w:val="both"/>
        <w:outlineLvl w:val="0"/>
        <w:rPr>
          <w:rFonts w:ascii="黑体" w:eastAsia="黑体" w:hAnsi="黑体" w:cs="黑体"/>
        </w:rPr>
      </w:pPr>
      <w:bookmarkStart w:id="25" w:name="_Toc4529"/>
      <w:bookmarkStart w:id="26" w:name="_Toc18107"/>
      <w:r>
        <w:rPr>
          <w:rFonts w:ascii="黑体" w:eastAsia="黑体" w:hAnsi="黑体" w:cs="黑体" w:hint="eastAsia"/>
        </w:rPr>
        <w:lastRenderedPageBreak/>
        <w:t>三、特色金融产品</w:t>
      </w:r>
      <w:bookmarkEnd w:id="25"/>
      <w:bookmarkEnd w:id="26"/>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（一）县域振兴批量贷</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依据国担基金相关政策，由借款主体向担保公司缴纳担保费，担保公司承担纯信用反担保，采用银行和担保公司风险共担的模式，向客户发放的贷款。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2.申请对象：</w:t>
      </w:r>
      <w:r>
        <w:rPr>
          <w:rFonts w:ascii="仿宋_GB2312" w:eastAsia="仿宋_GB2312" w:hAnsi="仿宋_GB2312" w:cs="仿宋_GB2312" w:hint="eastAsia"/>
        </w:rPr>
        <w:t>普惠型小微企业、三农、创业创新市场主体</w:t>
      </w:r>
      <w:r w:rsidR="000761C7">
        <w:rPr>
          <w:rFonts w:ascii="仿宋_GB2312" w:eastAsia="仿宋_GB2312" w:hAnsi="仿宋_GB2312" w:cs="仿宋_GB2312" w:hint="eastAsia"/>
        </w:rPr>
        <w:t>等</w:t>
      </w:r>
      <w:r>
        <w:rPr>
          <w:rFonts w:ascii="仿宋_GB2312" w:eastAsia="仿宋_GB2312" w:hAnsi="仿宋_GB2312" w:cs="仿宋_GB2312" w:hint="eastAsia"/>
        </w:rPr>
        <w:t>。</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3.贷款用途：</w:t>
      </w:r>
      <w:r>
        <w:rPr>
          <w:rFonts w:ascii="仿宋_GB2312" w:eastAsia="仿宋_GB2312" w:hAnsi="仿宋_GB2312" w:cs="仿宋_GB2312" w:hint="eastAsia"/>
        </w:rPr>
        <w:t>用于以上申请对象在生产经营中所需的流动资金或购买建设生产所需设备、厂房等固定资产。</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4.产品优势：</w:t>
      </w:r>
      <w:r>
        <w:rPr>
          <w:rFonts w:ascii="仿宋_GB2312" w:eastAsia="仿宋_GB2312" w:hAnsi="仿宋_GB2312" w:cs="仿宋_GB2312" w:hint="eastAsia"/>
        </w:rPr>
        <w:t>由担保公司进行担保，为客户解决了抵押难担保难的难题；担保公司不设立反担保措施，不对借款人重复进行尽职调查，“见贷即保”，办理方便快捷。</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5.产品要素：</w:t>
      </w:r>
      <w:r>
        <w:rPr>
          <w:rFonts w:ascii="仿宋_GB2312" w:eastAsia="仿宋_GB2312" w:hAnsi="仿宋_GB2312" w:cs="仿宋_GB2312" w:hint="eastAsia"/>
        </w:rPr>
        <w:t>（1）贷款额度：①企业单户不超过1000万元（含）；②个人单户不超过300万元（含）；（2）贷款期限：</w:t>
      </w:r>
    </w:p>
    <w:p w:rsidR="00455876" w:rsidRDefault="00A702FF">
      <w:pPr>
        <w:pStyle w:val="aa"/>
        <w:spacing w:line="600" w:lineRule="exact"/>
        <w:jc w:val="both"/>
        <w:rPr>
          <w:rFonts w:ascii="仿宋_GB2312" w:eastAsia="仿宋_GB2312" w:hAnsi="仿宋_GB2312" w:cs="仿宋_GB2312"/>
        </w:rPr>
      </w:pPr>
      <w:r>
        <w:rPr>
          <w:rFonts w:ascii="仿宋_GB2312" w:eastAsia="仿宋_GB2312" w:hAnsi="仿宋_GB2312" w:cs="仿宋_GB2312" w:hint="eastAsia"/>
        </w:rPr>
        <w:t>①流动资金贷款期限不超过3年（含）；②固定资产贷款期限不超过5年（含）；（3）还款方式：根据借款人的资金回笼周期，灵活确定；（4）贷款成本：①贷款利息按照实际资金使用天数收取；②担保费按照实际再保余额计算。</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6.适用群体：</w:t>
      </w:r>
      <w:r>
        <w:rPr>
          <w:rFonts w:ascii="仿宋_GB2312" w:eastAsia="仿宋_GB2312" w:hAnsi="仿宋_GB2312" w:cs="仿宋_GB2312" w:hint="eastAsia"/>
          <w:color w:val="000000"/>
          <w:sz w:val="32"/>
          <w:szCs w:val="32"/>
        </w:rPr>
        <w:t>（1）申请人符合借款主体资格要求，具备民事承担能力，借款用途明确、合法；（2）主营业务清晰，经营状况良好，销售收入、现金流及盈利情况稳定；（3）有固定的经营场所，经营管理规范，成长性较好，管理队伍较为稳定，组织架构较为完整，有健全的财务制度，财务资料真实可信；（4）</w:t>
      </w:r>
      <w:r>
        <w:rPr>
          <w:rFonts w:ascii="仿宋_GB2312" w:eastAsia="仿宋_GB2312" w:hAnsi="仿宋_GB2312" w:cs="仿宋_GB2312" w:hint="eastAsia"/>
          <w:color w:val="000000"/>
          <w:sz w:val="32"/>
          <w:szCs w:val="32"/>
        </w:rPr>
        <w:lastRenderedPageBreak/>
        <w:t>借款人信用状况良好，无恶性不良信用记录，还款能力与还款意愿强，法定代表人（企业实际控制人）或经营者个人及其配偶、主要股东等品行端正、无不良嗜好，无恶性不良信用记录；（5）企业法人或实际控制人年龄在18-60周岁以内，特别优秀的可适当放宽至65周岁。</w:t>
      </w:r>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（二）企业流动资金贷款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因企业扩大生产经营、购买原材料、新接订单等原因，需要加大流动资金投入的企业贷款。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2.产品要素：</w:t>
      </w:r>
      <w:r>
        <w:rPr>
          <w:rFonts w:ascii="仿宋_GB2312" w:eastAsia="仿宋_GB2312" w:hAnsi="仿宋_GB2312" w:cs="仿宋_GB2312" w:hint="eastAsia"/>
        </w:rPr>
        <w:t>（1）贷款额度：单户在500万元以内（含500万元）；（2）担保方式：①纯信用（单户贷款额度在300万元以内）；②由具有资格的自然人或第三方企业承担连带还款责任担保；③可提供商用房、住房、土地使用权、存单等进行抵（质）押；④由长银村镇银行认可的融资性担保公司提供担保。（3）贷款期限：三年以内；（4）还款方式：①贷款期限1年（含）以内的，按季结息，到期一次还本；②贷款期限1年以上的，可以根据借款人资金回笼情况，制定灵活的还款方式；</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3.适用群体：</w:t>
      </w:r>
      <w:r>
        <w:rPr>
          <w:rFonts w:ascii="仿宋_GB2312" w:eastAsia="仿宋_GB2312" w:hAnsi="仿宋_GB2312" w:cs="仿宋_GB2312" w:hint="eastAsia"/>
        </w:rPr>
        <w:t>（1）申请符合借款主体资格要求，注册地址或经营场地在岐山县境内；（2）企业主营业务清晰，经营状况良好，销售收入及盈利情况稳定；（3）有固定的经营场所，经营管理规范，成长性较好；管理队伍较为稳定，组织架构较为完整；有健全的财务制度，财务资料真实可信；（4）借款用途合理，用于自身生产、经营资金需要，不得用于固定资产投资、股</w:t>
      </w:r>
      <w:r>
        <w:rPr>
          <w:rFonts w:ascii="仿宋_GB2312" w:eastAsia="仿宋_GB2312" w:hAnsi="仿宋_GB2312" w:cs="仿宋_GB2312" w:hint="eastAsia"/>
        </w:rPr>
        <w:lastRenderedPageBreak/>
        <w:t>权等投资，不得用于国家禁止生产、经营的领域和用途；（5）借款人信用状况良好，无恶性不良信用记录，还款能力与还款意愿强；法定代表人（企业实际控制人）或经营者个人及其配偶、主要股东等品行端正、无不良嗜好，无恶性不良信用记录；（6）在我行开立基本或一般结算账户。</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4.产品优势或特点：</w:t>
      </w:r>
      <w:r>
        <w:rPr>
          <w:rFonts w:ascii="仿宋_GB2312" w:eastAsia="仿宋_GB2312" w:hAnsi="仿宋_GB2312" w:cs="仿宋_GB2312" w:hint="eastAsia"/>
        </w:rPr>
        <w:t>（1）一户一策，灵活对待，可根据企业的实际情况，为企业量身打造适用的贷款保证方式，流程简单、操作便捷、可获得性强；（2）可根据企业的实际情况，发放循环贷款，统一授信、分批使用，余额控制、动态调整，两年授信，循环使用，循环期内只需与企业签订一次贷款合同，手续简便；（3）7个工作日内完成评级授信流程；（4）到期日放款还款无缝对接，对授信评级A级以上的客户，可办理无还本续贷，解决企业还款压力，减少额外资金成本。</w:t>
      </w:r>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（三）企业固定资产投资贷款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因购买或自建满足其生产经营所需的商用房、写字楼、厂房以及购买运输工具、机器设备等，需要加大固定资产投入所发放的贷款。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2.产品要素：</w:t>
      </w:r>
      <w:r>
        <w:rPr>
          <w:rFonts w:ascii="仿宋_GB2312" w:eastAsia="仿宋_GB2312" w:hAnsi="仿宋_GB2312" w:cs="仿宋_GB2312" w:hint="eastAsia"/>
        </w:rPr>
        <w:t>（1）贷款额度：单户额度在1000万元以内；</w:t>
      </w:r>
    </w:p>
    <w:p w:rsidR="00455876" w:rsidRDefault="00A702FF">
      <w:pPr>
        <w:pStyle w:val="aa"/>
        <w:spacing w:line="600" w:lineRule="exact"/>
        <w:jc w:val="both"/>
        <w:rPr>
          <w:rFonts w:ascii="仿宋_GB2312" w:eastAsia="仿宋_GB2312" w:hAnsi="仿宋_GB2312" w:cs="仿宋_GB2312"/>
        </w:rPr>
      </w:pPr>
      <w:r>
        <w:rPr>
          <w:rFonts w:ascii="仿宋_GB2312" w:eastAsia="仿宋_GB2312" w:hAnsi="仿宋_GB2312" w:cs="仿宋_GB2312" w:hint="eastAsia"/>
        </w:rPr>
        <w:t>（2）担保方式：对于购置商用房的企业，银行与开发商合作，可使用开发商阶段性担保及所购商品房所有权抵押的方式；对于自建房产、购买交通工具、购买机器设备的企业，可采用让第三方企业提供连带还款责任担保、具有信贷担保资质的担保公司担</w:t>
      </w:r>
      <w:r>
        <w:rPr>
          <w:rFonts w:ascii="仿宋_GB2312" w:eastAsia="仿宋_GB2312" w:hAnsi="仿宋_GB2312" w:cs="仿宋_GB2312" w:hint="eastAsia"/>
        </w:rPr>
        <w:lastRenderedPageBreak/>
        <w:t>保或采用商用房、住房、土地使用权、存单等进行抵（质）押的保证方式。（3）贷款期限：①对于购置商用房的不超过10年；</w:t>
      </w:r>
    </w:p>
    <w:p w:rsidR="00455876" w:rsidRDefault="00A702FF">
      <w:pPr>
        <w:pStyle w:val="aa"/>
        <w:spacing w:line="600" w:lineRule="exact"/>
        <w:jc w:val="both"/>
        <w:rPr>
          <w:rFonts w:ascii="仿宋_GB2312" w:eastAsia="仿宋_GB2312" w:hAnsi="仿宋_GB2312" w:cs="仿宋_GB2312"/>
        </w:rPr>
      </w:pPr>
      <w:r>
        <w:rPr>
          <w:rFonts w:ascii="仿宋_GB2312" w:eastAsia="仿宋_GB2312" w:hAnsi="仿宋_GB2312" w:cs="仿宋_GB2312" w:hint="eastAsia"/>
        </w:rPr>
        <w:t>②对于购买交通工具及机器设备的不超过5年。（4）还款方式：</w:t>
      </w:r>
    </w:p>
    <w:p w:rsidR="00455876" w:rsidRDefault="00A702FF">
      <w:pPr>
        <w:pStyle w:val="aa"/>
        <w:spacing w:line="600" w:lineRule="exact"/>
        <w:jc w:val="both"/>
        <w:rPr>
          <w:rFonts w:ascii="仿宋_GB2312" w:eastAsia="仿宋_GB2312" w:hAnsi="仿宋_GB2312" w:cs="仿宋_GB2312"/>
        </w:rPr>
      </w:pPr>
      <w:r>
        <w:rPr>
          <w:rFonts w:ascii="仿宋_GB2312" w:eastAsia="仿宋_GB2312" w:hAnsi="仿宋_GB2312" w:cs="仿宋_GB2312" w:hint="eastAsia"/>
        </w:rPr>
        <w:t>①贷款期限1年（含）以内的，按季结息，到期一次还本；②贷款期限1年以上的，可以采用按揭还款方式。</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3.适用群体：</w:t>
      </w:r>
      <w:r>
        <w:rPr>
          <w:rFonts w:ascii="仿宋_GB2312" w:eastAsia="仿宋_GB2312" w:hAnsi="仿宋_GB2312" w:cs="仿宋_GB2312" w:hint="eastAsia"/>
        </w:rPr>
        <w:t>（1）申请符合借款主体资格要求，注册地址或经营场地在岐山县境内；（2）企业主营业务清晰，经营状况良好，销售收入及盈利情况稳定；有固定的经营场所，经营管理规范，成长性较好；管理队伍较为稳定，组织架构较为完整；有健全的财务制度，财务资料真实可信；（3）需提供合法有效的购买合同、协议，约定单价、总价和交付时间等核心要素，以及本行要求的其他证明文件；（4）购置商用房的，我行需与开发商有合作，并给予开发商授信额度；（5）自建类用房的，需要取得当地土地、规划、建设等相关部门的证明材料及项目预算；</w:t>
      </w:r>
    </w:p>
    <w:p w:rsidR="00455876" w:rsidRDefault="00A702FF">
      <w:pPr>
        <w:pStyle w:val="aa"/>
        <w:spacing w:line="600" w:lineRule="exact"/>
        <w:jc w:val="both"/>
        <w:rPr>
          <w:rFonts w:ascii="仿宋_GB2312" w:eastAsia="仿宋_GB2312" w:hAnsi="仿宋_GB2312" w:cs="仿宋_GB2312"/>
        </w:rPr>
      </w:pPr>
      <w:r>
        <w:rPr>
          <w:rFonts w:ascii="仿宋_GB2312" w:eastAsia="仿宋_GB2312" w:hAnsi="仿宋_GB2312" w:cs="仿宋_GB2312" w:hint="eastAsia"/>
        </w:rPr>
        <w:t>（6）在我行开立基本或一般结算账户。</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4.产品优势或特点：</w:t>
      </w:r>
      <w:r>
        <w:rPr>
          <w:rFonts w:ascii="仿宋_GB2312" w:eastAsia="仿宋_GB2312" w:hAnsi="仿宋_GB2312" w:cs="仿宋_GB2312" w:hint="eastAsia"/>
        </w:rPr>
        <w:t>（1）还款方式灵活，除了常规的一次性还本以外，可以根据企业现金流配置按揭还款模式；（2）贷款期限较长，减轻企业经营压力，为企业腾出更加充足的流动资金。</w:t>
      </w:r>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（四）循环</w:t>
      </w:r>
      <w:bookmarkStart w:id="27" w:name="TermCorrect0007376"/>
      <w:r w:rsidRPr="00F36FC0">
        <w:rPr>
          <w:rFonts w:ascii="楷体_GB2312" w:eastAsia="楷体_GB2312" w:hAnsi="楷体_GB2312" w:cs="楷体_GB2312" w:hint="eastAsia"/>
          <w:b/>
          <w:bCs/>
        </w:rPr>
        <w:t>贷</w:t>
      </w:r>
      <w:bookmarkEnd w:id="27"/>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“循环贷”主要适用于在岐山县域内注册成立的个体工商户，在正常经营过程中，缺乏流动资金时，用于流动</w:t>
      </w:r>
      <w:r>
        <w:rPr>
          <w:rFonts w:ascii="仿宋_GB2312" w:eastAsia="仿宋_GB2312" w:hAnsi="仿宋_GB2312" w:cs="仿宋_GB2312" w:hint="eastAsia"/>
        </w:rPr>
        <w:lastRenderedPageBreak/>
        <w:t>资金周转的贷款，最高30万元（含），贷款期限为2年。</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2.产品特点：</w:t>
      </w:r>
      <w:r>
        <w:rPr>
          <w:rFonts w:ascii="仿宋_GB2312" w:eastAsia="仿宋_GB2312" w:hAnsi="仿宋_GB2312" w:cs="仿宋_GB2312" w:hint="eastAsia"/>
        </w:rPr>
        <w:t>一次授信、循环使用、用款灵活、随用随贷，仅需签订一次合同，再次提款，无需再去银行申请。</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3.贷款要求：</w:t>
      </w:r>
      <w:r>
        <w:rPr>
          <w:rFonts w:ascii="仿宋_GB2312" w:eastAsia="仿宋_GB2312" w:hAnsi="仿宋_GB2312" w:cs="仿宋_GB2312" w:hint="eastAsia"/>
        </w:rPr>
        <w:t>（1）借款人及其配偶品行端正，无不良嗜好，无恶性不良信用记录；（2）连续经营1年以上，并处于盈利以上；（3）具备稳定的现金流收入。</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4.申请资料：</w:t>
      </w:r>
      <w:r>
        <w:rPr>
          <w:rFonts w:ascii="仿宋_GB2312" w:eastAsia="仿宋_GB2312" w:hAnsi="仿宋_GB2312" w:cs="仿宋_GB2312" w:hint="eastAsia"/>
        </w:rPr>
        <w:t>（1）夫妻双方的身份证、户口本、结婚证；</w:t>
      </w:r>
    </w:p>
    <w:p w:rsidR="00455876" w:rsidRDefault="00A702FF">
      <w:pPr>
        <w:pStyle w:val="aa"/>
        <w:spacing w:line="600" w:lineRule="exact"/>
        <w:jc w:val="both"/>
        <w:rPr>
          <w:rFonts w:ascii="仿宋_GB2312" w:eastAsia="仿宋_GB2312" w:hAnsi="仿宋_GB2312" w:cs="仿宋_GB2312"/>
        </w:rPr>
      </w:pPr>
      <w:r>
        <w:rPr>
          <w:rFonts w:ascii="仿宋_GB2312" w:eastAsia="仿宋_GB2312" w:hAnsi="仿宋_GB2312" w:cs="仿宋_GB2312" w:hint="eastAsia"/>
        </w:rPr>
        <w:t>（2）个体工商户的营业执照；（3）近一年的银行流水；（4）资产证明：房本、行驶证、存单、理财等；（5）银行需要的其他资料。</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5.担保方式：</w:t>
      </w:r>
      <w:r>
        <w:rPr>
          <w:rFonts w:ascii="仿宋_GB2312" w:eastAsia="仿宋_GB2312" w:hAnsi="仿宋_GB2312" w:cs="仿宋_GB2312" w:hint="eastAsia"/>
        </w:rPr>
        <w:t>信用、担保公司批量担保、自然人担保、抵押、质押等。</w:t>
      </w:r>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（五）个人经营性（可循环）贷款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主要适用于在岐山县域内正常经营过程中缺乏流动资金时，用于流动资金周转的贷款。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2.申请对象：</w:t>
      </w:r>
      <w:r>
        <w:rPr>
          <w:rFonts w:ascii="仿宋_GB2312" w:eastAsia="仿宋_GB2312" w:hAnsi="仿宋_GB2312" w:cs="仿宋_GB2312" w:hint="eastAsia"/>
        </w:rPr>
        <w:t>（1）小微企业的法人或仅需小额资金周转的其他企业法人；（2）个体工商户；（3）从事农村土地耕作、种养殖、农副产品收购加工以及其他经营的个人。</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3.产品要素：</w:t>
      </w:r>
      <w:r>
        <w:rPr>
          <w:rFonts w:ascii="仿宋_GB2312" w:eastAsia="仿宋_GB2312" w:hAnsi="仿宋_GB2312" w:cs="仿宋_GB2312" w:hint="eastAsia"/>
        </w:rPr>
        <w:t>（1）贷款额度：单户额度在100万元以内（含100万元）；（2）担保方式：①30万元以内可申请无抵押无担保纯信用贷款；②可采用自然人或法人企业承担连带还款责任担保；③可提供商用房、住房、土地使用权、存单等进行抵（质）</w:t>
      </w:r>
      <w:r>
        <w:rPr>
          <w:rFonts w:ascii="仿宋_GB2312" w:eastAsia="仿宋_GB2312" w:hAnsi="仿宋_GB2312" w:cs="仿宋_GB2312" w:hint="eastAsia"/>
        </w:rPr>
        <w:lastRenderedPageBreak/>
        <w:t>押。（3）贷款期限：3年以内；（4）还款方式：①贷款期限1年（含）以内的，按季结息，到期一次还本；②贷款期限2年以内的，授信期内循环使用，随贷随还；③可根据借款人资金回笼情况，灵活定制还款方式。</w:t>
      </w:r>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（六）个人消费类贷款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借款人用于装修、旅游、购买大额耐用品、医疗、教育等家庭消费所需的贷款。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2.产品要素：</w:t>
      </w:r>
      <w:r>
        <w:rPr>
          <w:rFonts w:ascii="仿宋_GB2312" w:eastAsia="仿宋_GB2312" w:hAnsi="仿宋_GB2312" w:cs="仿宋_GB2312" w:hint="eastAsia"/>
        </w:rPr>
        <w:t>（1）贷款额度：单户额度在50万元以内（含50万元）；（2）担保方式：①纯信用；②可采用自然人或法人企业承担连带还款责任担保；③可提供商用房、住房、土地使用权、存单等进行抵（质）押；（3）贷款期限：10年以内。（4）还款方式：①贷款期限1年（含）以内的，按季结息，到期一次还本；②贷款期限2年的，可配套“循环贷”，授信期内随贷随还；③期限较长的，可采用等额本金、等额本息等方式。</w:t>
      </w:r>
    </w:p>
    <w:p w:rsidR="00455876" w:rsidRDefault="00A702FF">
      <w:pPr>
        <w:pStyle w:val="aa"/>
        <w:spacing w:line="600" w:lineRule="exact"/>
        <w:ind w:firstLineChars="200" w:firstLine="643"/>
        <w:jc w:val="both"/>
        <w:outlineLvl w:val="1"/>
        <w:rPr>
          <w:rFonts w:ascii="楷体_GB2312" w:eastAsia="楷体_GB2312" w:hAnsi="楷体_GB2312" w:cs="楷体_GB2312"/>
          <w:b/>
          <w:bCs/>
        </w:rPr>
      </w:pPr>
      <w:r>
        <w:rPr>
          <w:rFonts w:ascii="楷体_GB2312" w:eastAsia="楷体_GB2312" w:hAnsi="楷体_GB2312" w:cs="楷体_GB2312" w:hint="eastAsia"/>
          <w:b/>
          <w:bCs/>
        </w:rPr>
        <w:t>（七）扶贫（脱贫）小额信用贷款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1.产品简介：</w:t>
      </w:r>
      <w:r>
        <w:rPr>
          <w:rFonts w:ascii="仿宋_GB2312" w:eastAsia="仿宋_GB2312" w:hAnsi="仿宋_GB2312" w:cs="仿宋_GB2312" w:hint="eastAsia"/>
        </w:rPr>
        <w:t>面向建档立卡贫困户或已脱贫人员，用于其生产经营，实现脱贫增收、防止返贫，促进乡村振兴的小额信用贷款。</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2.产品要素：</w:t>
      </w:r>
      <w:r>
        <w:rPr>
          <w:rFonts w:ascii="仿宋_GB2312" w:eastAsia="仿宋_GB2312" w:hAnsi="仿宋_GB2312" w:cs="仿宋_GB2312" w:hint="eastAsia"/>
        </w:rPr>
        <w:t>（1）贷款额度：单户额度在10万元以内（含10万元）；（2）担保方式：纯信用；（3）贷款期限：3年以内（含3年）；（4）还款方式：按季结息，到期一次还本。</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3.适用群体：</w:t>
      </w:r>
      <w:r>
        <w:rPr>
          <w:rFonts w:ascii="仿宋_GB2312" w:eastAsia="仿宋_GB2312" w:hAnsi="仿宋_GB2312" w:cs="仿宋_GB2312" w:hint="eastAsia"/>
        </w:rPr>
        <w:t>（1）申请人为岐山境内建档立卡贫困户（脱</w:t>
      </w:r>
      <w:r>
        <w:rPr>
          <w:rFonts w:ascii="仿宋_GB2312" w:eastAsia="仿宋_GB2312" w:hAnsi="仿宋_GB2312" w:cs="仿宋_GB2312" w:hint="eastAsia"/>
        </w:rPr>
        <w:lastRenderedPageBreak/>
        <w:t>贫户），年龄在18-65岁之间；（2）借款人及其配偶品行端正、无不良嗜好，无恶性不良信用记录；有发展意愿、有发展潜质、有资金需求、有还款来源；（3）需提供借款人及配偶身份证件(包括居民身份证、户口簿或其他有效居住证原件)和婚姻状况证明；个人或家庭收入及财产状况等还款能力证明文件；（4）在我行开立个人结算账户。</w:t>
      </w:r>
    </w:p>
    <w:p w:rsidR="00455876" w:rsidRDefault="00A702FF">
      <w:pPr>
        <w:pStyle w:val="aa"/>
        <w:spacing w:line="600" w:lineRule="exact"/>
        <w:ind w:firstLineChars="200" w:firstLine="643"/>
        <w:jc w:val="both"/>
        <w:rPr>
          <w:rFonts w:ascii="仿宋_GB2312" w:eastAsia="仿宋_GB2312" w:hAnsi="仿宋_GB2312" w:cs="仿宋_GB2312"/>
        </w:rPr>
      </w:pPr>
      <w:r>
        <w:rPr>
          <w:rFonts w:ascii="仿宋_GB2312" w:eastAsia="仿宋_GB2312" w:hAnsi="仿宋_GB2312" w:cs="仿宋_GB2312" w:hint="eastAsia"/>
          <w:b/>
          <w:bCs/>
        </w:rPr>
        <w:t>4.产品优势或特点：</w:t>
      </w:r>
      <w:r>
        <w:rPr>
          <w:rFonts w:ascii="仿宋_GB2312" w:eastAsia="仿宋_GB2312" w:hAnsi="仿宋_GB2312" w:cs="仿宋_GB2312" w:hint="eastAsia"/>
        </w:rPr>
        <w:t>（1）按照国家政策，实行优惠利率政策；（2）纯信用，免抵押免担保；（3）开通绿色通道，优先给予办理，2个工作日办结。</w:t>
      </w:r>
    </w:p>
    <w:p w:rsidR="00455876" w:rsidRDefault="00A702FF">
      <w:pPr>
        <w:spacing w:line="600" w:lineRule="exact"/>
        <w:ind w:firstLineChars="200" w:firstLine="643"/>
        <w:rPr>
          <w:rFonts w:ascii="楷体" w:eastAsia="楷体" w:hAnsi="楷体" w:cs="楷体"/>
          <w:sz w:val="32"/>
          <w:szCs w:val="32"/>
        </w:rPr>
      </w:pPr>
      <w:r>
        <w:rPr>
          <w:rFonts w:ascii="楷体_GB2312" w:eastAsia="楷体_GB2312" w:hAnsi="楷体_GB2312" w:cs="楷体_GB2312" w:hint="eastAsia"/>
          <w:b/>
          <w:bCs/>
          <w:color w:val="000000"/>
          <w:sz w:val="32"/>
          <w:szCs w:val="32"/>
        </w:rPr>
        <w:t>（八）岐福E贷</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1.产品简介：</w:t>
      </w:r>
      <w:r>
        <w:rPr>
          <w:rFonts w:ascii="仿宋_GB2312" w:eastAsia="仿宋_GB2312" w:hAnsi="仿宋_GB2312" w:cs="仿宋_GB2312" w:hint="eastAsia"/>
          <w:color w:val="000000"/>
          <w:sz w:val="32"/>
          <w:szCs w:val="32"/>
        </w:rPr>
        <w:t>“岐福E贷”贷款是运用微信小程序扫码进件，动用大数据查询分析和信息科技手段，基于前期设定的风险数据参数和风控模型，由我行设定业务标准及限制条件，系统与人工审核相结合进行交叉验证和风险评估，为具有完全民事行为能力的自然人提供的微信小程序扫码申请，客户实名认证，由系统进行风险评估和评分授信、系统自动与人工结合的审批决策，自动完成合同签订、贷款支付、贷后风险监测等核心业务环节操作，为符合条件的借款人提供的用于消费、日常生产经营周转等用途的个人贷款业务。</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（1）贷款额度：经营类最高30万元，消费类最高20万元；（2）担保方式：信用、担保、抵押；（3）贷款期限：经营类最长2年，消费类最长5年；（4）还款方式：等</w:t>
      </w:r>
      <w:r>
        <w:rPr>
          <w:rFonts w:ascii="仿宋_GB2312" w:eastAsia="仿宋_GB2312" w:hAnsi="仿宋_GB2312" w:cs="仿宋_GB2312" w:hint="eastAsia"/>
          <w:color w:val="000000"/>
          <w:sz w:val="32"/>
          <w:szCs w:val="32"/>
        </w:rPr>
        <w:lastRenderedPageBreak/>
        <w:t>额本息、按月付息到期还本。</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3.业务对象：</w:t>
      </w:r>
      <w:r>
        <w:rPr>
          <w:rFonts w:ascii="仿宋_GB2312" w:eastAsia="仿宋_GB2312" w:hAnsi="仿宋_GB2312" w:cs="仿宋_GB2312" w:hint="eastAsia"/>
          <w:color w:val="000000"/>
          <w:sz w:val="32"/>
          <w:szCs w:val="32"/>
        </w:rPr>
        <w:t>“岐福E贷”产品发放对象为岐山县行政区域内具有完全民事行为能力、年满18周岁（含）且不超过65周岁（含）的中华人民共和国公民（不包含港、澳、台居民）。消费贷款的发放对象为任意符合发放贷款条件的自然人，经营贷款的发放对象为经营主体的法定代表人或主要股东；</w:t>
      </w:r>
      <w:r>
        <w:rPr>
          <w:rFonts w:ascii="仿宋_GB2312" w:eastAsia="仿宋_GB2312" w:hAnsi="仿宋_GB2312" w:cs="仿宋_GB2312"/>
          <w:color w:val="000000"/>
          <w:sz w:val="32"/>
          <w:szCs w:val="32"/>
        </w:rPr>
        <w:t>有稳定经济收入来源和偿还贷款本息的能力</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信用记录良好，无不良贷款记录；无涉诉及被法院强制执行记录；未进入</w:t>
      </w:r>
      <w:r>
        <w:rPr>
          <w:rFonts w:ascii="仿宋_GB2312" w:eastAsia="仿宋_GB2312" w:hAnsi="仿宋_GB2312" w:cs="仿宋_GB2312" w:hint="eastAsia"/>
          <w:color w:val="000000"/>
          <w:sz w:val="32"/>
          <w:szCs w:val="32"/>
        </w:rPr>
        <w:t>该</w:t>
      </w:r>
      <w:r>
        <w:rPr>
          <w:rFonts w:ascii="仿宋_GB2312" w:eastAsia="仿宋_GB2312" w:hAnsi="仿宋_GB2312" w:cs="仿宋_GB2312"/>
          <w:color w:val="000000"/>
          <w:sz w:val="32"/>
          <w:szCs w:val="32"/>
        </w:rPr>
        <w:t>行系统内及外部机构黑名单</w:t>
      </w:r>
      <w:r>
        <w:rPr>
          <w:rFonts w:ascii="仿宋_GB2312" w:eastAsia="仿宋_GB2312" w:hAnsi="仿宋_GB2312" w:cs="仿宋_GB2312" w:hint="eastAsia"/>
          <w:color w:val="000000"/>
          <w:sz w:val="32"/>
          <w:szCs w:val="32"/>
        </w:rPr>
        <w:t>等。</w:t>
      </w:r>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4.产品优势：</w:t>
      </w:r>
      <w:r>
        <w:rPr>
          <w:rFonts w:ascii="仿宋_GB2312" w:eastAsia="仿宋_GB2312" w:hAnsi="仿宋_GB2312" w:cs="仿宋_GB2312" w:hint="eastAsia"/>
          <w:color w:val="000000"/>
          <w:sz w:val="32"/>
          <w:szCs w:val="32"/>
        </w:rPr>
        <w:t>该</w:t>
      </w:r>
      <w:r>
        <w:rPr>
          <w:rFonts w:ascii="仿宋_GB2312" w:eastAsia="仿宋_GB2312" w:hAnsi="仿宋_GB2312" w:cs="仿宋_GB2312" w:hint="eastAsia"/>
          <w:snapToGrid w:val="0"/>
          <w:color w:val="000000"/>
          <w:spacing w:val="-4"/>
          <w:kern w:val="0"/>
          <w:sz w:val="32"/>
          <w:szCs w:val="32"/>
        </w:rPr>
        <w:t>行“岐福E贷”产品，实现了“一次扫码”、“一分钟申请”、“一分钟审批”、“一年授信”的“四个一”目标，获得“全自动”、“全客群”、“全天候”、“全实时”的零售信贷作业能力。</w:t>
      </w:r>
    </w:p>
    <w:p w:rsidR="00455876" w:rsidRDefault="00455876">
      <w:pPr>
        <w:spacing w:line="500" w:lineRule="exact"/>
        <w:outlineLvl w:val="0"/>
        <w:rPr>
          <w:rFonts w:ascii="Times New Roman"/>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28" w:name="_Toc11876"/>
      <w:bookmarkStart w:id="29" w:name="_Toc6684"/>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长安银行</w:t>
      </w:r>
      <w:bookmarkEnd w:id="28"/>
      <w:bookmarkEnd w:id="29"/>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eastAsia="仿宋_GB2312"/>
          <w:color w:val="000000"/>
          <w:szCs w:val="21"/>
        </w:rPr>
      </w:pPr>
    </w:p>
    <w:p w:rsidR="00455876" w:rsidRDefault="00A702FF">
      <w:pPr>
        <w:spacing w:line="600" w:lineRule="exact"/>
        <w:ind w:firstLineChars="200" w:firstLine="640"/>
        <w:outlineLvl w:val="0"/>
        <w:rPr>
          <w:rFonts w:ascii="黑体" w:eastAsia="黑体" w:hAnsi="黑体" w:cs="黑体"/>
          <w:sz w:val="32"/>
          <w:szCs w:val="32"/>
        </w:rPr>
      </w:pPr>
      <w:bookmarkStart w:id="30" w:name="_Toc7293"/>
      <w:bookmarkStart w:id="31" w:name="_Toc15707"/>
      <w:r>
        <w:rPr>
          <w:rFonts w:ascii="黑体" w:eastAsia="黑体" w:hAnsi="黑体" w:cs="黑体" w:hint="eastAsia"/>
          <w:sz w:val="32"/>
          <w:szCs w:val="32"/>
        </w:rPr>
        <w:t>一、长安银行简介</w:t>
      </w:r>
      <w:bookmarkEnd w:id="30"/>
      <w:bookmarkEnd w:id="31"/>
    </w:p>
    <w:p w:rsidR="00455876" w:rsidRDefault="00A702FF">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长安银行是在陕西省委、省政府主导下，经中国银监会批准，引入延长集团、陕西煤业、陕西有色、陕西财金战略投资，</w:t>
      </w:r>
    </w:p>
    <w:p w:rsidR="00455876" w:rsidRDefault="00A702FF">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以新设合并方式组建的法人股份制商业银行，于2009年7月31日开业。注册资本金71.48亿元，总部设在西安市。下辖1家营业部、10家分行、17家直属支行、营业网点246家，遍布陕西省内10个设区市和杨凌示范区、西咸新区。</w:t>
      </w:r>
    </w:p>
    <w:p w:rsidR="00455876" w:rsidRDefault="00A702FF">
      <w:pPr>
        <w:snapToGrid w:val="0"/>
        <w:spacing w:line="600" w:lineRule="exact"/>
        <w:ind w:firstLineChars="200" w:firstLine="640"/>
        <w:outlineLvl w:val="0"/>
        <w:rPr>
          <w:rFonts w:ascii="黑体" w:eastAsia="黑体" w:hAnsi="黑体" w:cs="黑体"/>
          <w:sz w:val="32"/>
          <w:szCs w:val="32"/>
        </w:rPr>
      </w:pPr>
      <w:bookmarkStart w:id="32" w:name="_Toc9164"/>
      <w:bookmarkStart w:id="33" w:name="_Toc18280"/>
      <w:r>
        <w:rPr>
          <w:rFonts w:ascii="黑体" w:eastAsia="黑体" w:hAnsi="黑体" w:cs="黑体" w:hint="eastAsia"/>
          <w:sz w:val="32"/>
          <w:szCs w:val="32"/>
        </w:rPr>
        <w:t>二、业务咨询对接</w:t>
      </w:r>
      <w:bookmarkEnd w:id="32"/>
      <w:bookmarkEnd w:id="33"/>
    </w:p>
    <w:p w:rsidR="00455876" w:rsidRDefault="00A702FF">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岐山县支行对接部门</w:t>
      </w:r>
      <w:r>
        <w:rPr>
          <w:rFonts w:ascii="仿宋_GB2312" w:eastAsia="仿宋_GB2312" w:hAnsi="仿宋_GB2312" w:cs="仿宋_GB2312" w:hint="eastAsia"/>
          <w:color w:val="000000"/>
          <w:sz w:val="32"/>
          <w:szCs w:val="32"/>
        </w:rPr>
        <w:t>：业务拓展</w:t>
      </w:r>
      <w:bookmarkStart w:id="34" w:name="TermCorrect0009581"/>
      <w:r w:rsidRPr="00F36FC0">
        <w:rPr>
          <w:rFonts w:ascii="仿宋_GB2312" w:eastAsia="仿宋_GB2312" w:hAnsi="仿宋_GB2312" w:cs="仿宋_GB2312" w:hint="eastAsia"/>
          <w:color w:val="000000"/>
          <w:sz w:val="32"/>
          <w:szCs w:val="32"/>
        </w:rPr>
        <w:t>部</w:t>
      </w:r>
      <w:bookmarkEnd w:id="34"/>
    </w:p>
    <w:p w:rsidR="00455876" w:rsidRDefault="00A702FF">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岐山县支行对接联系人：张碧婷</w:t>
      </w:r>
    </w:p>
    <w:p w:rsidR="00455876" w:rsidRDefault="00A702FF">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联系电话：0917-8777856</w:t>
      </w:r>
    </w:p>
    <w:p w:rsidR="00455876" w:rsidRDefault="00A702FF">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电子邮箱：sun7x@163.com</w:t>
      </w:r>
    </w:p>
    <w:p w:rsidR="00455876" w:rsidRDefault="00A702FF">
      <w:pPr>
        <w:snapToGrid w:val="0"/>
        <w:spacing w:line="600" w:lineRule="exact"/>
        <w:ind w:firstLineChars="200" w:firstLine="640"/>
        <w:outlineLvl w:val="0"/>
        <w:rPr>
          <w:rFonts w:ascii="黑体" w:eastAsia="黑体" w:hAnsi="黑体" w:cs="黑体"/>
          <w:color w:val="000000"/>
          <w:sz w:val="32"/>
          <w:szCs w:val="32"/>
        </w:rPr>
      </w:pPr>
      <w:bookmarkStart w:id="35" w:name="_Toc10774"/>
      <w:bookmarkStart w:id="36" w:name="_Toc32382"/>
      <w:r>
        <w:rPr>
          <w:rFonts w:ascii="黑体" w:eastAsia="黑体" w:hAnsi="黑体" w:cs="黑体" w:hint="eastAsia"/>
          <w:color w:val="000000"/>
          <w:sz w:val="32"/>
          <w:szCs w:val="32"/>
        </w:rPr>
        <w:t>三、中小企业特色金融产品</w:t>
      </w:r>
      <w:bookmarkEnd w:id="35"/>
      <w:bookmarkEnd w:id="36"/>
    </w:p>
    <w:p w:rsidR="00455876" w:rsidRDefault="00A702FF">
      <w:pPr>
        <w:snapToGrid w:val="0"/>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（一）快速</w:t>
      </w:r>
      <w:bookmarkStart w:id="37" w:name="TermCorrect0009653"/>
      <w:r w:rsidRPr="00F36FC0">
        <w:rPr>
          <w:rFonts w:ascii="楷体_GB2312" w:eastAsia="楷体_GB2312" w:hAnsi="楷体_GB2312" w:cs="楷体_GB2312" w:hint="eastAsia"/>
          <w:b/>
          <w:color w:val="000000"/>
          <w:sz w:val="32"/>
          <w:szCs w:val="32"/>
        </w:rPr>
        <w:t>贷</w:t>
      </w:r>
      <w:bookmarkEnd w:id="37"/>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1.产品介绍：</w:t>
      </w:r>
      <w:r>
        <w:rPr>
          <w:rFonts w:ascii="仿宋_GB2312" w:eastAsia="仿宋_GB2312" w:hAnsi="仿宋_GB2312" w:cs="仿宋_GB2312" w:hint="eastAsia"/>
          <w:sz w:val="32"/>
          <w:szCs w:val="32"/>
        </w:rPr>
        <w:t>“快速贷”是长安银行为适应小微企业融资“短、小、频、急”的特点，对单户贷款金额500万元（含）以下、能够提供长安银行认可的抵质押担保的小微企业，开辟绿色通道、按照简化流程快速办理的小微企业贷款品种。</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单户贷款在500万元以内（含500万元），免评级，主要解决小企业在真实合法的生产经营过程中周转性、季</w:t>
      </w:r>
      <w:r>
        <w:rPr>
          <w:rFonts w:ascii="仿宋_GB2312" w:eastAsia="仿宋_GB2312" w:hAnsi="仿宋_GB2312" w:cs="仿宋_GB2312" w:hint="eastAsia"/>
          <w:color w:val="000000"/>
          <w:sz w:val="32"/>
          <w:szCs w:val="32"/>
        </w:rPr>
        <w:lastRenderedPageBreak/>
        <w:t>节性、临时性的短期流动资金需要，贷款期限原则在1年以内（含1年），最长不超过3年。以借款人自有或第三方提供的合法有效、价值稳定、变现能力强及本行定义的一、二类抵押和一类质押作担保。</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借款人为本行所界定的小企业，大中型企业不适用本产品。</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4.基本条件：</w:t>
      </w:r>
      <w:r>
        <w:rPr>
          <w:rFonts w:ascii="仿宋_GB2312" w:eastAsia="仿宋_GB2312" w:hAnsi="仿宋_GB2312" w:cs="仿宋_GB2312" w:hint="eastAsia"/>
          <w:color w:val="000000"/>
          <w:sz w:val="32"/>
          <w:szCs w:val="32"/>
        </w:rPr>
        <w:t>（1）经工商行政管理部门核准登记，正</w:t>
      </w:r>
      <w:r>
        <w:rPr>
          <w:rFonts w:ascii="仿宋_GB2312" w:eastAsia="仿宋_GB2312" w:hAnsi="仿宋_GB2312" w:cs="仿宋_GB2312" w:hint="eastAsia"/>
          <w:sz w:val="32"/>
          <w:szCs w:val="32"/>
        </w:rPr>
        <w:t>常经营在6个月以上，有必要的组织机构、经营管理制度和财务管理制度；（2）从事须经批准经营的特殊行业客户，应具备有权批准部门颁发的特殊行业生产经营许可证或企业资质等级证书，以及卫生、环保、能源等相关批准文件或许可证明；（3）有固定的住所和经营场所，合法经营，产品有市场、经营有效益；（4）企业信誉良好，具备履行合同、偿还债务的能力，无未结清不良贷款记录；（5）企业法人、股东及其他对该企业有控制权的相关人员，个人信誉良好，无未结清不良贷款记录；（6）能够提供本产品规定</w:t>
      </w:r>
      <w:r>
        <w:rPr>
          <w:rFonts w:ascii="仿宋_GB2312" w:eastAsia="仿宋_GB2312" w:hAnsi="仿宋_GB2312" w:cs="仿宋_GB2312" w:hint="eastAsia"/>
          <w:color w:val="000000"/>
          <w:sz w:val="32"/>
          <w:szCs w:val="32"/>
        </w:rPr>
        <w:t>的抵（质）押担保；（7）在本行开立基本结算户或一般存款账户，并通过该账户结算。</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5.产品特点：</w:t>
      </w:r>
      <w:r>
        <w:rPr>
          <w:rFonts w:ascii="仿宋_GB2312" w:eastAsia="仿宋_GB2312" w:hAnsi="仿宋_GB2312" w:cs="仿宋_GB2312" w:hint="eastAsia"/>
          <w:color w:val="000000"/>
          <w:sz w:val="32"/>
          <w:szCs w:val="32"/>
        </w:rPr>
        <w:t>免评级，资料简单，审批链条短，办理速度快；贷款期限灵活，最长不超过3年，可循环使用。</w:t>
      </w:r>
    </w:p>
    <w:p w:rsidR="00455876" w:rsidRDefault="00A702FF">
      <w:pPr>
        <w:spacing w:line="600" w:lineRule="exact"/>
        <w:ind w:right="560"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（二）知识产权质押贷款</w:t>
      </w:r>
    </w:p>
    <w:p w:rsidR="00455876" w:rsidRDefault="00A702F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1.产品介绍：</w:t>
      </w:r>
      <w:r>
        <w:rPr>
          <w:rFonts w:ascii="仿宋_GB2312" w:eastAsia="仿宋_GB2312" w:hAnsi="仿宋_GB2312" w:cs="仿宋_GB2312" w:hint="eastAsia"/>
          <w:sz w:val="32"/>
          <w:szCs w:val="32"/>
        </w:rPr>
        <w:t>是指借款人或者第三人以合法享有且可以转让的专利权、注册商标专用权、著作权等知识产权出质，长安银行</w:t>
      </w:r>
      <w:r>
        <w:rPr>
          <w:rFonts w:ascii="仿宋_GB2312" w:eastAsia="仿宋_GB2312" w:hAnsi="仿宋_GB2312" w:cs="仿宋_GB2312" w:hint="eastAsia"/>
          <w:sz w:val="32"/>
          <w:szCs w:val="32"/>
        </w:rPr>
        <w:lastRenderedPageBreak/>
        <w:t>向借款人发放贷款的信贷产品。</w:t>
      </w:r>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2.产品要素：</w:t>
      </w:r>
      <w:r>
        <w:rPr>
          <w:rFonts w:ascii="仿宋_GB2312" w:eastAsia="仿宋_GB2312" w:hAnsi="仿宋_GB2312" w:cs="仿宋_GB2312" w:hint="eastAsia"/>
          <w:sz w:val="32"/>
          <w:szCs w:val="32"/>
        </w:rPr>
        <w:t>依据质押物和质押率确定贷款金额，一般不超过一年，知识产权质押可用于单一担保、组合担保、追加担保和反担保等。</w:t>
      </w:r>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3.适用群体：</w:t>
      </w:r>
      <w:r>
        <w:rPr>
          <w:rFonts w:ascii="仿宋_GB2312" w:eastAsia="仿宋_GB2312" w:hAnsi="仿宋_GB2312" w:cs="仿宋_GB2312" w:hint="eastAsia"/>
          <w:sz w:val="32"/>
          <w:szCs w:val="32"/>
        </w:rPr>
        <w:t>借款人为本行所界定的小企业，大中型企业不适用本产品。</w:t>
      </w:r>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4.基本条件：</w:t>
      </w:r>
      <w:r>
        <w:rPr>
          <w:rFonts w:ascii="仿宋_GB2312" w:eastAsia="仿宋_GB2312" w:hAnsi="仿宋_GB2312" w:cs="仿宋_GB2312" w:hint="eastAsia"/>
          <w:sz w:val="32"/>
          <w:szCs w:val="32"/>
        </w:rPr>
        <w:t>出质人用于质押贷款的知识产权必须符合以下条件：（1）已被依法授予专利权；已被依法核准注册商标专用权；经过作品登记的著作权；（2）知识产权处于法定有效期限（或保护期）内，且剩余有效期（或保护期）原则上不少于3年，不短于贷款期限；（3）权属清晰，依法可转让并能够办理质押登记；（4）知识产权不得涉及国家安全与保密事项；（5）出质人必须将质权价值全额用于贷款质押担保；（6）知识产权出质人为公司的，应当符合公司法的有关规定；（7）知识产权出质人有国有资产成分的，出质前应取得其上级资产主管部门的批准。</w:t>
      </w:r>
    </w:p>
    <w:p w:rsidR="00455876" w:rsidRDefault="00A702FF">
      <w:pPr>
        <w:spacing w:line="600" w:lineRule="exact"/>
        <w:ind w:right="56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5.产品特点：</w:t>
      </w:r>
      <w:r>
        <w:rPr>
          <w:rFonts w:ascii="仿宋_GB2312" w:eastAsia="仿宋_GB2312" w:hAnsi="仿宋_GB2312" w:cs="仿宋_GB2312" w:hint="eastAsia"/>
          <w:sz w:val="32"/>
          <w:szCs w:val="32"/>
        </w:rPr>
        <w:t>以知识产权作质物，担保方式、贷款期限和贷款额度灵活。</w:t>
      </w:r>
    </w:p>
    <w:p w:rsidR="00455876" w:rsidRDefault="00A702FF">
      <w:pPr>
        <w:spacing w:line="600" w:lineRule="exact"/>
        <w:ind w:right="560"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（三）存续</w:t>
      </w:r>
      <w:bookmarkStart w:id="38" w:name="TermCorrect0010763"/>
      <w:r w:rsidRPr="00F36FC0">
        <w:rPr>
          <w:rFonts w:ascii="楷体_GB2312" w:eastAsia="楷体_GB2312" w:hAnsi="楷体_GB2312" w:cs="楷体_GB2312" w:hint="eastAsia"/>
          <w:b/>
          <w:color w:val="000000"/>
          <w:sz w:val="32"/>
          <w:szCs w:val="32"/>
        </w:rPr>
        <w:t>贷</w:t>
      </w:r>
      <w:bookmarkEnd w:id="38"/>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1.产品介绍：</w:t>
      </w:r>
      <w:r>
        <w:rPr>
          <w:rFonts w:ascii="仿宋_GB2312" w:eastAsia="仿宋_GB2312" w:hAnsi="仿宋_GB2312" w:cs="仿宋_GB2312" w:hint="eastAsia"/>
          <w:bCs/>
          <w:sz w:val="32"/>
          <w:szCs w:val="32"/>
        </w:rPr>
        <w:t>“存续贷”是指在长安银行有存量贷款的小微企业法人客户，贷款到期后仍</w:t>
      </w:r>
      <w:r>
        <w:rPr>
          <w:rFonts w:ascii="仿宋_GB2312" w:eastAsia="仿宋_GB2312" w:hAnsi="仿宋_GB2312" w:cs="仿宋_GB2312" w:hint="eastAsia"/>
          <w:sz w:val="32"/>
          <w:szCs w:val="32"/>
        </w:rPr>
        <w:t>有融资需求，又临时存在资金困难，经客户自愿申请，我行提前按新发放贷款的要求开展贷款调查和评审，办理续贷，通过新发放贷款结清客户原存量贷款的一种贷</w:t>
      </w:r>
      <w:r>
        <w:rPr>
          <w:rFonts w:ascii="仿宋_GB2312" w:eastAsia="仿宋_GB2312" w:hAnsi="仿宋_GB2312" w:cs="仿宋_GB2312" w:hint="eastAsia"/>
          <w:sz w:val="32"/>
          <w:szCs w:val="32"/>
        </w:rPr>
        <w:lastRenderedPageBreak/>
        <w:t>款产品。</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存量贷款小微企业，原贷款分类为正常类，且未办理过展期，期限不超过一年（含），担保效力应不低于原担保。</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本行有存量贷款的小微企业法人客户。</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4.基本条件：</w:t>
      </w:r>
      <w:r>
        <w:rPr>
          <w:rFonts w:ascii="仿宋_GB2312" w:eastAsia="仿宋_GB2312" w:hAnsi="仿宋_GB2312" w:cs="仿宋_GB2312" w:hint="eastAsia"/>
          <w:color w:val="000000"/>
          <w:sz w:val="32"/>
          <w:szCs w:val="32"/>
        </w:rPr>
        <w:t>（1）借款人符合本行小微企业信贷管理制度规定，且自愿申请办理“存续贷”贷款；（2）借款人财务状况良好，未发生实质性的、不可逆转的不利于贷款偿还的变化；（3）借款人经营回款、现金流正常稳定，具有持续经营能力，经营性现金流足以作为还款来源；（4）还款意愿强，信用状况良好，未在金融机构发生过不良贷款，未发生过欠息欠贷、挪用贷款资金等不良行为，无债务纠纷；（5）在其他金融机构无未结清的非正常类贷款；（6）借款人评级在a级（含）以上。</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5.产品特点：</w:t>
      </w:r>
      <w:r>
        <w:rPr>
          <w:rFonts w:ascii="仿宋_GB2312" w:eastAsia="仿宋_GB2312" w:hAnsi="仿宋_GB2312" w:cs="仿宋_GB2312" w:hint="eastAsia"/>
          <w:color w:val="000000"/>
          <w:sz w:val="32"/>
          <w:szCs w:val="32"/>
        </w:rPr>
        <w:t>手续简便，解决企业到期还贷压力。</w:t>
      </w:r>
    </w:p>
    <w:p w:rsidR="00455876" w:rsidRDefault="00A702FF">
      <w:pPr>
        <w:spacing w:line="600" w:lineRule="exact"/>
        <w:ind w:firstLineChars="200" w:firstLine="643"/>
        <w:outlineLvl w:val="1"/>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（四）年审贷</w:t>
      </w:r>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1.产品介绍：</w:t>
      </w:r>
      <w:r>
        <w:rPr>
          <w:rFonts w:ascii="仿宋_GB2312" w:eastAsia="仿宋_GB2312" w:hAnsi="仿宋_GB2312" w:cs="仿宋_GB2312" w:hint="eastAsia"/>
          <w:sz w:val="32"/>
          <w:szCs w:val="32"/>
        </w:rPr>
        <w:t>业“年审贷”是指,本行向小微企业客户发放多个连续融资时段使用的流动资金贷款,在每个非最终融资时段到期前,本行对借款人进行年审, 通过年审的借款人在融资时段到期时可不归还贷款,进入下一个融资时段继续使用贷款资金，至最后一个融资时段按还款计划归还贷款；未通过年审的借款人在融资时段到期日归还贷款的小微企业流动资金贷款产品。</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存量贷款小微企业，原贷款分类为正常类，且</w:t>
      </w:r>
      <w:r>
        <w:rPr>
          <w:rFonts w:ascii="仿宋_GB2312" w:eastAsia="仿宋_GB2312" w:hAnsi="仿宋_GB2312" w:cs="仿宋_GB2312" w:hint="eastAsia"/>
          <w:color w:val="000000"/>
          <w:spacing w:val="-11"/>
          <w:sz w:val="32"/>
          <w:szCs w:val="32"/>
        </w:rPr>
        <w:lastRenderedPageBreak/>
        <w:t>未办理过展期，期限不超过一年（含），担保效力应不低于原担保。</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本行有存量贷款的小微企业法人客户，适用于回款周期、生产周期较长、占用资金较多、在贷款使用前期主要为投入期、后期回款较为集中的小型、微型企业。</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4.基本条件：</w:t>
      </w:r>
      <w:r>
        <w:rPr>
          <w:rFonts w:ascii="仿宋_GB2312" w:eastAsia="仿宋_GB2312" w:hAnsi="仿宋_GB2312" w:cs="仿宋_GB2312" w:hint="eastAsia"/>
          <w:color w:val="000000"/>
          <w:sz w:val="32"/>
          <w:szCs w:val="32"/>
        </w:rPr>
        <w:t>（1）借款人已与本行建立信贷关系一年以上，合作情况良好、还本付息正常，未办理过展期，未办理过“存续贷”，未发生欠息欠贷、挪用贷款等不良行为的小微企业法人客户；（2）借款人自愿将我行作为其金融业务主办行，贷款、结算等金融业务主要在我行办理，在我行开立基本存款账户或一般存款账户，结算业务70%(含)以上通过本行办理；（3）借款人信用等级在a+级(含)以上；（4）借款人具有良好的信用记录和还款意愿，借款人、</w:t>
      </w:r>
      <w:bookmarkStart w:id="39" w:name="TermCorrect0011730"/>
      <w:r w:rsidRPr="00003206">
        <w:rPr>
          <w:rFonts w:ascii="仿宋_GB2312" w:eastAsia="仿宋_GB2312" w:hAnsi="仿宋_GB2312" w:cs="仿宋_GB2312" w:hint="eastAsia"/>
          <w:color w:val="000000"/>
          <w:sz w:val="32"/>
          <w:szCs w:val="32"/>
        </w:rPr>
        <w:t>法</w:t>
      </w:r>
      <w:r w:rsidR="00003206" w:rsidRPr="00003206">
        <w:rPr>
          <w:rFonts w:ascii="仿宋_GB2312" w:eastAsia="仿宋_GB2312" w:hAnsi="仿宋_GB2312" w:cs="仿宋_GB2312" w:hint="eastAsia"/>
          <w:color w:val="000000"/>
          <w:sz w:val="32"/>
          <w:szCs w:val="32"/>
        </w:rPr>
        <w:t>定</w:t>
      </w:r>
      <w:r w:rsidRPr="00003206">
        <w:rPr>
          <w:rFonts w:ascii="仿宋_GB2312" w:eastAsia="仿宋_GB2312" w:hAnsi="仿宋_GB2312" w:cs="仿宋_GB2312" w:hint="eastAsia"/>
          <w:color w:val="000000"/>
          <w:sz w:val="32"/>
          <w:szCs w:val="32"/>
        </w:rPr>
        <w:t>代表</w:t>
      </w:r>
      <w:bookmarkEnd w:id="39"/>
      <w:r w:rsidR="00003206" w:rsidRPr="00003206">
        <w:rPr>
          <w:rFonts w:ascii="仿宋_GB2312" w:eastAsia="仿宋_GB2312" w:hAnsi="仿宋_GB2312" w:cs="仿宋_GB2312" w:hint="eastAsia"/>
          <w:color w:val="000000"/>
          <w:sz w:val="32"/>
          <w:szCs w:val="32"/>
        </w:rPr>
        <w:t>人</w:t>
      </w:r>
      <w:r w:rsidR="00003206">
        <w:rPr>
          <w:rFonts w:ascii="仿宋_GB2312" w:eastAsia="仿宋_GB2312" w:hAnsi="仿宋_GB2312" w:cs="仿宋_GB2312" w:hint="eastAsia"/>
          <w:color w:val="000000"/>
          <w:sz w:val="32"/>
          <w:szCs w:val="32"/>
        </w:rPr>
        <w:t>和实际控制人在本行及其他金融机构无恶意不良信用记录及未结清不</w:t>
      </w:r>
      <w:r>
        <w:rPr>
          <w:rFonts w:ascii="仿宋_GB2312" w:eastAsia="仿宋_GB2312" w:hAnsi="仿宋_GB2312" w:cs="仿宋_GB2312" w:hint="eastAsia"/>
          <w:color w:val="000000"/>
          <w:sz w:val="32"/>
          <w:szCs w:val="32"/>
        </w:rPr>
        <w:t>贷款记录；借款人无未结清的其他金融机构贷款；（5）能够提供本行认可的担保。</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5.产品特点：</w:t>
      </w:r>
      <w:r>
        <w:rPr>
          <w:rFonts w:ascii="仿宋_GB2312" w:eastAsia="仿宋_GB2312" w:hAnsi="仿宋_GB2312" w:cs="仿宋_GB2312" w:hint="eastAsia"/>
          <w:color w:val="000000"/>
          <w:sz w:val="32"/>
          <w:szCs w:val="32"/>
        </w:rPr>
        <w:t>手续简便，解决企业到期还贷压力。</w:t>
      </w:r>
    </w:p>
    <w:p w:rsidR="00455876" w:rsidRDefault="00A702FF">
      <w:pPr>
        <w:spacing w:line="600" w:lineRule="exact"/>
        <w:ind w:firstLineChars="200" w:firstLine="643"/>
        <w:outlineLvl w:val="1"/>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（五）专业担保贷款</w:t>
      </w:r>
    </w:p>
    <w:p w:rsidR="00455876" w:rsidRDefault="00A702F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1.产品介绍：</w:t>
      </w:r>
      <w:r>
        <w:rPr>
          <w:rFonts w:ascii="仿宋_GB2312" w:eastAsia="仿宋_GB2312" w:hAnsi="仿宋_GB2312" w:cs="仿宋_GB2312" w:hint="eastAsia"/>
          <w:color w:val="000000"/>
          <w:sz w:val="32"/>
          <w:szCs w:val="32"/>
        </w:rPr>
        <w:t>是指由长安银行准入合</w:t>
      </w:r>
      <w:r>
        <w:rPr>
          <w:rFonts w:ascii="仿宋_GB2312" w:eastAsia="仿宋_GB2312" w:hAnsi="仿宋_GB2312" w:cs="仿宋_GB2312" w:hint="eastAsia"/>
          <w:sz w:val="32"/>
          <w:szCs w:val="32"/>
        </w:rPr>
        <w:t>作的专业担保公司为借款人提供保证担保，长安银行向借款人发放贷款的信贷产品。</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单户最高500万元；融资期限最长1年；由我行准入合作的专业担保公司提供保证担保。</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借款人为本行所界定的小企业。</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4.基本条件：</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color w:val="000000"/>
          <w:sz w:val="32"/>
          <w:szCs w:val="32"/>
        </w:rPr>
        <w:t>公司制企业法人申请贷款必须符合其公</w:t>
      </w:r>
      <w:r>
        <w:rPr>
          <w:rFonts w:ascii="仿宋_GB2312" w:eastAsia="仿宋_GB2312" w:hAnsi="仿宋_GB2312" w:cs="仿宋_GB2312" w:hint="eastAsia"/>
          <w:color w:val="000000"/>
          <w:sz w:val="32"/>
          <w:szCs w:val="32"/>
        </w:rPr>
        <w:lastRenderedPageBreak/>
        <w:t>司章程；（2）有固定的住所和经营场所，合法经营，产品有市场、经营有效益；（3）正常经营在一年以上，有必要的组织机构、经营管理制度和财务管理制度；（4）企业信誉良好，具备履行合同、偿还债务的能力，无恶意不良信用记录及未结清不良贷款记录；（5）企业法人、股东及其他对该企业有控制权的相关人员，个人信誉良好，无恶意不良信用记录及未结清不良贷款记录；（6）在本行开立基本结算户或一般存款账户，并通过该账户结算；（7）信用等级评定在a+级（含）以上。</w:t>
      </w:r>
    </w:p>
    <w:p w:rsidR="00455876" w:rsidRDefault="00A702F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color w:val="000000"/>
          <w:sz w:val="32"/>
          <w:szCs w:val="32"/>
        </w:rPr>
        <w:t>5.产品特点：</w:t>
      </w:r>
      <w:r>
        <w:rPr>
          <w:rFonts w:ascii="仿宋_GB2312" w:eastAsia="仿宋_GB2312" w:hAnsi="仿宋_GB2312" w:cs="仿宋_GB2312" w:hint="eastAsia"/>
          <w:color w:val="000000"/>
          <w:sz w:val="32"/>
          <w:szCs w:val="32"/>
        </w:rPr>
        <w:t>融资门槛低，手续简便，由我行准入合作的专</w:t>
      </w:r>
      <w:r>
        <w:rPr>
          <w:rFonts w:ascii="仿宋_GB2312" w:eastAsia="仿宋_GB2312" w:hAnsi="仿宋_GB2312" w:cs="仿宋_GB2312" w:hint="eastAsia"/>
          <w:bCs/>
          <w:sz w:val="32"/>
          <w:szCs w:val="32"/>
        </w:rPr>
        <w:t>业担保公司提供保证担保。</w:t>
      </w:r>
    </w:p>
    <w:p w:rsidR="00455876" w:rsidRDefault="00A702FF">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（六）长乐贷</w:t>
      </w:r>
    </w:p>
    <w:p w:rsidR="00455876" w:rsidRDefault="00A702F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1.产品介绍：</w:t>
      </w:r>
      <w:r>
        <w:rPr>
          <w:rFonts w:ascii="仿宋_GB2312" w:eastAsia="仿宋_GB2312" w:hAnsi="仿宋_GB2312" w:cs="仿宋_GB2312" w:hint="eastAsia"/>
          <w:bCs/>
          <w:sz w:val="32"/>
          <w:szCs w:val="32"/>
        </w:rPr>
        <w:t>是一款我行新推出的线上金融产品。所有申请，审批全部由客户自主线上完成。全在线作业，全实时审批，全客群开放。</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单户最低2000元，最高50万元；融资期限最长1年。</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个人消费贷款为22-60岁自然人（男60，女55），个人经营贷款为22-55岁小微企业主。</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4.申请途径：</w:t>
      </w:r>
      <w:r>
        <w:rPr>
          <w:rFonts w:ascii="仿宋_GB2312" w:eastAsia="仿宋_GB2312" w:hAnsi="仿宋_GB2312" w:cs="仿宋_GB2312" w:hint="eastAsia"/>
          <w:color w:val="000000"/>
          <w:sz w:val="32"/>
          <w:szCs w:val="32"/>
        </w:rPr>
        <w:t>（1）微信搜索“长安银行数字银行”；（2）微信扫描业务人员的二维码。</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5.产品特点：</w:t>
      </w:r>
      <w:r>
        <w:rPr>
          <w:rFonts w:ascii="仿宋_GB2312" w:eastAsia="仿宋_GB2312" w:hAnsi="仿宋_GB2312" w:cs="仿宋_GB2312" w:hint="eastAsia"/>
          <w:bCs/>
          <w:color w:val="000000"/>
          <w:sz w:val="32"/>
          <w:szCs w:val="32"/>
        </w:rPr>
        <w:t>最高额度50万元，</w:t>
      </w:r>
      <w:r>
        <w:rPr>
          <w:rFonts w:ascii="仿宋_GB2312" w:eastAsia="仿宋_GB2312" w:hAnsi="仿宋_GB2312" w:cs="仿宋_GB2312" w:hint="eastAsia"/>
          <w:color w:val="000000"/>
          <w:sz w:val="32"/>
          <w:szCs w:val="32"/>
        </w:rPr>
        <w:t>循环授信；最快20秒，全程在线申请；只需简单3步，注册——身份认证——填写信息；</w:t>
      </w:r>
    </w:p>
    <w:p w:rsidR="00455876" w:rsidRDefault="00A702FF">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最长12期，随借随还，可提前还款；1张身份证即可申请，无抵押无担保；长乐贷系统自动审批，提现实时到账；1次授信，12个月有效；按日计息，利率3.45%-13.8%；免费申请，0服务费，不提现不计息。</w:t>
      </w:r>
    </w:p>
    <w:p w:rsidR="00455876" w:rsidRDefault="00A702FF">
      <w:pPr>
        <w:spacing w:line="600" w:lineRule="exact"/>
        <w:ind w:firstLineChars="200" w:firstLine="643"/>
        <w:outlineLvl w:val="1"/>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（七）优税e贷</w:t>
      </w:r>
    </w:p>
    <w:p w:rsidR="00455876" w:rsidRDefault="00A702F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color w:val="000000"/>
          <w:sz w:val="32"/>
          <w:szCs w:val="32"/>
        </w:rPr>
        <w:t>1.产品介绍：</w:t>
      </w:r>
      <w:r>
        <w:rPr>
          <w:rFonts w:ascii="仿宋_GB2312" w:eastAsia="仿宋_GB2312" w:hAnsi="仿宋_GB2312" w:cs="仿宋_GB2312" w:hint="eastAsia"/>
          <w:color w:val="000000"/>
          <w:sz w:val="32"/>
          <w:szCs w:val="32"/>
        </w:rPr>
        <w:t>通过企业</w:t>
      </w:r>
      <w:r>
        <w:rPr>
          <w:rFonts w:ascii="仿宋_GB2312" w:eastAsia="仿宋_GB2312" w:hAnsi="仿宋_GB2312" w:cs="仿宋_GB2312" w:hint="eastAsia"/>
          <w:bCs/>
          <w:sz w:val="32"/>
          <w:szCs w:val="32"/>
        </w:rPr>
        <w:t>真实的纳税信息，为正常缴税的小微客户提供的用于短期流动资金周转的人民币信用贷款服务。本产品借助互联网渠道，在线获得贷款额度，实现“在线申请、网上用款、随借随还”。</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单户高100万元；一次授信最长期限最长6个月，单笔贷款期限1-6个月。</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正常缴税两人年以上的客户（25-55岁）,企业法定代有人持股不低于20%。</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4.申请途径：</w:t>
      </w:r>
      <w:r>
        <w:rPr>
          <w:rFonts w:ascii="仿宋_GB2312" w:eastAsia="仿宋_GB2312" w:hAnsi="仿宋_GB2312" w:cs="仿宋_GB2312" w:hint="eastAsia"/>
          <w:color w:val="000000"/>
          <w:sz w:val="32"/>
          <w:szCs w:val="32"/>
        </w:rPr>
        <w:t>线上模式或线下模式。</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5.产品特点：</w:t>
      </w:r>
      <w:r>
        <w:rPr>
          <w:rFonts w:ascii="仿宋_GB2312" w:eastAsia="仿宋_GB2312" w:hAnsi="仿宋_GB2312" w:cs="仿宋_GB2312" w:hint="eastAsia"/>
          <w:bCs/>
          <w:color w:val="000000"/>
          <w:sz w:val="32"/>
          <w:szCs w:val="32"/>
        </w:rPr>
        <w:t>客户自主选择，</w:t>
      </w:r>
      <w:r>
        <w:rPr>
          <w:rFonts w:ascii="仿宋_GB2312" w:eastAsia="仿宋_GB2312" w:hAnsi="仿宋_GB2312" w:cs="仿宋_GB2312" w:hint="eastAsia"/>
          <w:color w:val="000000"/>
          <w:sz w:val="32"/>
          <w:szCs w:val="32"/>
        </w:rPr>
        <w:t>循环使用，随借随还，网银实时提款，按日计息，最大限度节约财务成本。</w:t>
      </w:r>
    </w:p>
    <w:p w:rsidR="00455876" w:rsidRDefault="00A702FF">
      <w:pPr>
        <w:spacing w:line="600" w:lineRule="exact"/>
        <w:ind w:firstLineChars="200" w:firstLine="643"/>
        <w:outlineLvl w:val="1"/>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（八）乡村振兴贷</w:t>
      </w:r>
    </w:p>
    <w:p w:rsidR="00455876" w:rsidRDefault="00A702F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color w:val="000000"/>
          <w:sz w:val="32"/>
          <w:szCs w:val="32"/>
        </w:rPr>
        <w:t>1.产品介绍：</w:t>
      </w:r>
      <w:r>
        <w:rPr>
          <w:rFonts w:ascii="仿宋_GB2312" w:eastAsia="仿宋_GB2312" w:hAnsi="仿宋_GB2312" w:cs="仿宋_GB2312" w:hint="eastAsia"/>
          <w:color w:val="000000"/>
          <w:sz w:val="32"/>
          <w:szCs w:val="32"/>
        </w:rPr>
        <w:t>向符合本</w:t>
      </w:r>
      <w:r>
        <w:rPr>
          <w:rFonts w:ascii="仿宋_GB2312" w:eastAsia="仿宋_GB2312" w:hAnsi="仿宋_GB2312" w:cs="仿宋_GB2312" w:hint="eastAsia"/>
          <w:bCs/>
          <w:sz w:val="32"/>
          <w:szCs w:val="32"/>
        </w:rPr>
        <w:t>办法规定的小微企业客户发放的，用</w:t>
      </w:r>
      <w:r>
        <w:rPr>
          <w:rFonts w:ascii="仿宋_GB2312" w:eastAsia="仿宋_GB2312" w:hAnsi="仿宋_GB2312" w:cs="仿宋_GB2312" w:hint="eastAsia"/>
          <w:bCs/>
          <w:spacing w:val="-11"/>
          <w:sz w:val="32"/>
          <w:szCs w:val="32"/>
        </w:rPr>
        <w:t>于产业扶贫项目资金周转、当地扶贫水利工程建设或乡村振兴建设。</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单户最高200万元；贷款期限不超过三年。</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符合本行制度定义及划型标准的，承接当地产业扶贫项目、扶贫水利工程建设或乡村振兴建设项目的小微企业</w:t>
      </w:r>
      <w:r>
        <w:rPr>
          <w:rFonts w:ascii="仿宋_GB2312" w:eastAsia="仿宋_GB2312" w:hAnsi="仿宋_GB2312" w:cs="仿宋_GB2312" w:hint="eastAsia"/>
          <w:color w:val="000000"/>
          <w:sz w:val="32"/>
          <w:szCs w:val="32"/>
        </w:rPr>
        <w:lastRenderedPageBreak/>
        <w:t>法人客户。</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4.产品特点：</w:t>
      </w:r>
      <w:r>
        <w:rPr>
          <w:rFonts w:ascii="仿宋_GB2312" w:eastAsia="仿宋_GB2312" w:hAnsi="仿宋_GB2312" w:cs="仿宋_GB2312" w:hint="eastAsia"/>
          <w:color w:val="000000"/>
          <w:sz w:val="32"/>
          <w:szCs w:val="32"/>
        </w:rPr>
        <w:t>符合借款人条件的可免</w:t>
      </w:r>
      <w:bookmarkStart w:id="40" w:name="TermCorrect0013032"/>
      <w:r w:rsidRPr="00F36FC0">
        <w:rPr>
          <w:rFonts w:ascii="仿宋_GB2312" w:eastAsia="仿宋_GB2312" w:hAnsi="仿宋_GB2312" w:cs="仿宋_GB2312" w:hint="eastAsia"/>
          <w:color w:val="000000"/>
          <w:sz w:val="32"/>
          <w:szCs w:val="32"/>
        </w:rPr>
        <w:t>评</w:t>
      </w:r>
      <w:bookmarkEnd w:id="40"/>
      <w:r>
        <w:rPr>
          <w:rFonts w:ascii="仿宋_GB2312" w:eastAsia="仿宋_GB2312" w:hAnsi="仿宋_GB2312" w:cs="仿宋_GB2312" w:hint="eastAsia"/>
          <w:color w:val="000000"/>
          <w:sz w:val="32"/>
          <w:szCs w:val="32"/>
        </w:rPr>
        <w:t>级。</w:t>
      </w:r>
    </w:p>
    <w:p w:rsidR="00455876" w:rsidRDefault="00A702FF">
      <w:pPr>
        <w:spacing w:line="600" w:lineRule="exact"/>
        <w:ind w:firstLineChars="200" w:firstLine="643"/>
        <w:outlineLvl w:val="1"/>
        <w:rPr>
          <w:rFonts w:eastAsia="仿宋_GB2312"/>
          <w:b/>
          <w:color w:val="FF0000"/>
          <w:szCs w:val="21"/>
        </w:rPr>
      </w:pPr>
      <w:r>
        <w:rPr>
          <w:rFonts w:ascii="楷体_GB2312" w:eastAsia="楷体_GB2312" w:hAnsi="楷体_GB2312" w:cs="楷体_GB2312" w:hint="eastAsia"/>
          <w:b/>
          <w:bCs/>
          <w:color w:val="000000"/>
          <w:sz w:val="32"/>
          <w:szCs w:val="32"/>
        </w:rPr>
        <w:t>（九）优房e贷</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1.产品介绍：</w:t>
      </w:r>
      <w:r>
        <w:rPr>
          <w:rFonts w:ascii="仿宋_GB2312" w:eastAsia="仿宋_GB2312" w:hAnsi="仿宋_GB2312" w:cs="仿宋_GB2312" w:hint="eastAsia"/>
          <w:color w:val="000000"/>
          <w:sz w:val="32"/>
          <w:szCs w:val="32"/>
        </w:rPr>
        <w:t>基于住宅类/商用类房屋的个人经营性抵押贷款，最长10年，具有纯线上申请、估价、自动审批等特点，还款方式灵活，最快1日到账。</w:t>
      </w:r>
    </w:p>
    <w:p w:rsidR="00455876" w:rsidRDefault="00A702FF">
      <w:pPr>
        <w:spacing w:line="600" w:lineRule="exact"/>
        <w:ind w:firstLineChars="200" w:firstLine="643"/>
        <w:rPr>
          <w:rFonts w:eastAsia="仿宋_GB2312"/>
          <w:color w:val="FF0000"/>
          <w:szCs w:val="21"/>
        </w:rPr>
      </w:pPr>
      <w:r>
        <w:rPr>
          <w:rFonts w:ascii="仿宋_GB2312" w:eastAsia="仿宋_GB2312" w:hAnsi="仿宋_GB2312" w:cs="仿宋_GB2312" w:hint="eastAsia"/>
          <w:b/>
          <w:bCs/>
          <w:color w:val="000000"/>
          <w:sz w:val="32"/>
          <w:szCs w:val="32"/>
        </w:rPr>
        <w:t>2.产品要素：</w:t>
      </w:r>
      <w:r>
        <w:rPr>
          <w:rFonts w:ascii="仿宋_GB2312" w:eastAsia="仿宋_GB2312" w:hAnsi="仿宋_GB2312" w:cs="仿宋_GB2312" w:hint="eastAsia"/>
          <w:color w:val="000000"/>
          <w:sz w:val="32"/>
          <w:szCs w:val="32"/>
        </w:rPr>
        <w:t>贷款期限为1-10年；额度单户不超300万；利率3.65%—8.6%；还款方式按月付息，到期一次性还本；按月付息，每半年归还本金；等额本息；等额本金。</w:t>
      </w:r>
    </w:p>
    <w:p w:rsidR="00455876" w:rsidRDefault="00A702FF">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3.适用群体：</w:t>
      </w:r>
      <w:r>
        <w:rPr>
          <w:rFonts w:ascii="仿宋_GB2312" w:eastAsia="仿宋_GB2312" w:hAnsi="仿宋_GB2312" w:cs="仿宋_GB2312" w:hint="eastAsia"/>
          <w:color w:val="000000"/>
          <w:sz w:val="32"/>
          <w:szCs w:val="32"/>
        </w:rPr>
        <w:t>年龄18周岁—65周岁；有营业执照的个体工商户、 企业法人/股东，法人需持股10%及以上，股东需持股比例占20%及以上；有稳定收入来源，收入作证包括微信流水/支付宝流水/电子银行（招商/平安/建行/工行/农行）流水/长安银行流水/纳税信息。</w:t>
      </w:r>
    </w:p>
    <w:p w:rsidR="00455876" w:rsidRDefault="00455876">
      <w:pPr>
        <w:spacing w:line="500" w:lineRule="exact"/>
        <w:jc w:val="center"/>
        <w:outlineLvl w:val="0"/>
        <w:rPr>
          <w:rFonts w:ascii="仿宋_GB2312" w:eastAsia="仿宋_GB2312" w:hAnsi="仿宋_GB2312" w:cs="仿宋_GB2312"/>
          <w:bCs/>
          <w:color w:val="000000"/>
          <w:sz w:val="32"/>
          <w:szCs w:val="32"/>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41" w:name="_Toc11006"/>
      <w:bookmarkStart w:id="42" w:name="_Toc11320"/>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中国银行</w:t>
      </w:r>
      <w:bookmarkEnd w:id="41"/>
      <w:bookmarkEnd w:id="42"/>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ascii="仿宋_GB2312" w:eastAsia="仿宋_GB2312" w:hAnsi="仿宋_GB2312" w:cs="仿宋_GB2312"/>
          <w:bCs/>
          <w:color w:val="000000"/>
          <w:sz w:val="32"/>
          <w:szCs w:val="32"/>
        </w:rPr>
      </w:pPr>
    </w:p>
    <w:p w:rsidR="00455876" w:rsidRDefault="00A702FF">
      <w:pPr>
        <w:spacing w:line="600" w:lineRule="exact"/>
        <w:ind w:firstLineChars="200" w:firstLine="640"/>
        <w:outlineLvl w:val="0"/>
        <w:rPr>
          <w:rFonts w:ascii="黑体" w:eastAsia="黑体" w:hAnsi="黑体" w:cs="黑体"/>
          <w:bCs/>
          <w:color w:val="000000"/>
          <w:sz w:val="32"/>
          <w:szCs w:val="32"/>
        </w:rPr>
      </w:pPr>
      <w:bookmarkStart w:id="43" w:name="_Toc27418"/>
      <w:bookmarkStart w:id="44" w:name="_Toc31371"/>
      <w:r>
        <w:rPr>
          <w:rFonts w:ascii="黑体" w:eastAsia="黑体" w:hAnsi="黑体" w:cs="黑体" w:hint="eastAsia"/>
          <w:bCs/>
          <w:color w:val="000000"/>
          <w:sz w:val="32"/>
          <w:szCs w:val="32"/>
        </w:rPr>
        <w:t>一、业务咨询对接</w:t>
      </w:r>
      <w:bookmarkEnd w:id="43"/>
      <w:bookmarkEnd w:id="44"/>
    </w:p>
    <w:p w:rsidR="00455876" w:rsidRDefault="00A702FF" w:rsidP="00F36FC0">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中国银行岐山县支行营业部 </w:t>
      </w:r>
    </w:p>
    <w:p w:rsidR="00455876" w:rsidRDefault="00A702FF" w:rsidP="00F36FC0">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郑小英 0917-8598619  13772637296</w:t>
      </w:r>
    </w:p>
    <w:p w:rsidR="00455876" w:rsidRDefault="00A702FF" w:rsidP="00F36FC0">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中国银行岐山县蔡家坡支行 </w:t>
      </w:r>
    </w:p>
    <w:p w:rsidR="00455876" w:rsidRDefault="00A702FF" w:rsidP="00F36FC0">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王海龙  0917-8551848 13892785550</w:t>
      </w:r>
    </w:p>
    <w:p w:rsidR="00455876" w:rsidRDefault="00A702FF" w:rsidP="00F36FC0">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中国银行岐山县凤鸣支行   </w:t>
      </w:r>
    </w:p>
    <w:p w:rsidR="00455876" w:rsidRDefault="00A702FF" w:rsidP="00F36FC0">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闫若蓉  0917-8212080 13892489611</w:t>
      </w:r>
    </w:p>
    <w:p w:rsidR="00455876" w:rsidRDefault="00A702FF" w:rsidP="00F36FC0">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电子邮箱：bjqsx_sn@bank-of-china.com</w:t>
      </w:r>
    </w:p>
    <w:p w:rsidR="00455876" w:rsidRDefault="00A702FF">
      <w:pPr>
        <w:spacing w:line="600" w:lineRule="exact"/>
        <w:ind w:firstLineChars="200" w:firstLine="640"/>
        <w:outlineLvl w:val="0"/>
        <w:rPr>
          <w:rFonts w:ascii="黑体" w:eastAsia="黑体" w:hAnsi="黑体" w:cs="黑体"/>
          <w:bCs/>
          <w:color w:val="000000"/>
          <w:sz w:val="32"/>
          <w:szCs w:val="32"/>
        </w:rPr>
      </w:pPr>
      <w:bookmarkStart w:id="45" w:name="_Toc5692"/>
      <w:bookmarkStart w:id="46" w:name="_Toc26936"/>
      <w:r>
        <w:rPr>
          <w:rFonts w:ascii="黑体" w:eastAsia="黑体" w:hAnsi="黑体" w:cs="黑体" w:hint="eastAsia"/>
          <w:bCs/>
          <w:color w:val="000000"/>
          <w:sz w:val="32"/>
          <w:szCs w:val="32"/>
        </w:rPr>
        <w:t>二、中小企业特色产品</w:t>
      </w:r>
      <w:bookmarkEnd w:id="45"/>
      <w:bookmarkEnd w:id="46"/>
    </w:p>
    <w:p w:rsidR="00455876" w:rsidRDefault="00A702FF">
      <w:pPr>
        <w:ind w:firstLineChars="200" w:firstLine="562"/>
        <w:rPr>
          <w:b/>
          <w:bCs/>
          <w:sz w:val="28"/>
          <w:szCs w:val="28"/>
        </w:rPr>
      </w:pPr>
      <w:r>
        <w:rPr>
          <w:rFonts w:hint="eastAsia"/>
          <w:b/>
          <w:bCs/>
          <w:sz w:val="28"/>
          <w:szCs w:val="28"/>
        </w:rPr>
        <w:t>（一）中银企</w:t>
      </w:r>
      <w:r>
        <w:rPr>
          <w:rFonts w:hint="eastAsia"/>
          <w:b/>
          <w:bCs/>
          <w:sz w:val="28"/>
          <w:szCs w:val="28"/>
        </w:rPr>
        <w:t>E</w:t>
      </w:r>
      <w:r>
        <w:rPr>
          <w:rFonts w:hint="eastAsia"/>
          <w:b/>
          <w:bCs/>
          <w:sz w:val="28"/>
          <w:szCs w:val="28"/>
        </w:rPr>
        <w:t>贷信用贷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中银企E贷·信用贷产品是总行借助互联网与大数据技术，通过分析企业行内外数据信息，依托风控模型及策略对客户进行综合评价，向小微企业提供单户最高授信金额100万元的全线上信用贷款。</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全线上自动化，简单便捷。做到全线上自动化操作，在客户提款成功前的全过程中均无需人工干预，做到真正的在线申请、授权、审批、签约、一键提还款，极大提升客户体验与操作便捷性。</w:t>
      </w:r>
    </w:p>
    <w:p w:rsidR="00455876" w:rsidRDefault="00A702FF">
      <w:pPr>
        <w:ind w:firstLineChars="200" w:firstLine="640"/>
        <w:rPr>
          <w:b/>
          <w:bCs/>
          <w:sz w:val="28"/>
          <w:szCs w:val="28"/>
        </w:rPr>
      </w:pPr>
      <w:r>
        <w:rPr>
          <w:rFonts w:ascii="仿宋_GB2312" w:eastAsia="仿宋_GB2312" w:hAnsi="Times New Roman" w:cs="Times New Roman" w:hint="eastAsia"/>
          <w:sz w:val="32"/>
          <w:szCs w:val="28"/>
        </w:rPr>
        <w:t>按天计息，节约成本。年息不高于4.0%，按资金的实际使用天数计息。</w:t>
      </w:r>
    </w:p>
    <w:p w:rsidR="00455876" w:rsidRDefault="00A702FF">
      <w:pPr>
        <w:ind w:firstLineChars="200" w:firstLine="562"/>
        <w:rPr>
          <w:b/>
          <w:bCs/>
          <w:sz w:val="28"/>
          <w:szCs w:val="28"/>
        </w:rPr>
      </w:pPr>
      <w:r>
        <w:rPr>
          <w:rFonts w:hint="eastAsia"/>
          <w:b/>
          <w:bCs/>
          <w:sz w:val="28"/>
          <w:szCs w:val="28"/>
        </w:rPr>
        <w:lastRenderedPageBreak/>
        <w:t>（二）中银企</w:t>
      </w:r>
      <w:r>
        <w:rPr>
          <w:rFonts w:hint="eastAsia"/>
          <w:b/>
          <w:bCs/>
          <w:sz w:val="28"/>
          <w:szCs w:val="28"/>
        </w:rPr>
        <w:t>E</w:t>
      </w:r>
      <w:r>
        <w:rPr>
          <w:rFonts w:hint="eastAsia"/>
          <w:b/>
          <w:bCs/>
          <w:sz w:val="28"/>
          <w:szCs w:val="28"/>
        </w:rPr>
        <w:t>贷银税贷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中银企E贷•银税贷是基于小微企业涉税信息，为小微企业及法定代表人提供的可循环使用的纯线上信用金融产品。</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户：主要针对信贷工厂模式的国标小型、微型企业；借款主体：企业及企业法定代表人作为共同借款人，产品按照对公贷款管理；授信品种：短期流动资金贷款；贷款利率：风险定价，最高不超过4.05%；产品额度：单户授信额度不超过人民币300万元，实际授信额度根据评分卡输出结果及配套策略进行差异化配置。</w:t>
      </w:r>
    </w:p>
    <w:p w:rsidR="00455876" w:rsidRDefault="00A702FF">
      <w:pPr>
        <w:ind w:firstLineChars="200" w:firstLine="562"/>
        <w:rPr>
          <w:b/>
          <w:bCs/>
          <w:sz w:val="28"/>
          <w:szCs w:val="28"/>
        </w:rPr>
      </w:pPr>
      <w:r>
        <w:rPr>
          <w:rFonts w:hint="eastAsia"/>
          <w:b/>
          <w:bCs/>
          <w:sz w:val="28"/>
          <w:szCs w:val="28"/>
        </w:rPr>
        <w:t>（三）中银企</w:t>
      </w:r>
      <w:r>
        <w:rPr>
          <w:rFonts w:hint="eastAsia"/>
          <w:b/>
          <w:bCs/>
          <w:sz w:val="28"/>
          <w:szCs w:val="28"/>
        </w:rPr>
        <w:t>E</w:t>
      </w:r>
      <w:r>
        <w:rPr>
          <w:rFonts w:hint="eastAsia"/>
          <w:b/>
          <w:bCs/>
          <w:sz w:val="28"/>
          <w:szCs w:val="28"/>
        </w:rPr>
        <w:t>贷抵押贷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中银企E贷•抵押贷是中国银行面向小微企业，以房产作为担保提供的线上贷款，期限分为一年期和三年期。产权明晰、价值稳定、易于变现的普通住宅、公寓、别墅。</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户：主要针对信贷工厂模式的国标小型、微型企业；借款主体：企业及企业法定代表人作为共同借款人，产品按照对公贷款管理；担保条件：以借款企业、企业实际控制人、法定代表人、股东及上述自然人配偶、父母、成年子女拥有的符合我行要求的优质房产抵押；产品额度：单户授信额度不超过人民币1000万元，并视具体地区情况实行差异化管理；授信期限：分为1年期和3年期。单笔贷款期限最短为1天，单笔贷款到期日为额度有效期到期日。</w:t>
      </w:r>
    </w:p>
    <w:p w:rsidR="00455876" w:rsidRDefault="00A702FF">
      <w:pPr>
        <w:ind w:firstLineChars="200" w:firstLine="562"/>
        <w:rPr>
          <w:rFonts w:ascii="仿宋_GB2312" w:eastAsia="仿宋_GB2312" w:hAnsi="Times New Roman" w:cs="Times New Roman"/>
          <w:b/>
          <w:bCs/>
          <w:sz w:val="32"/>
          <w:szCs w:val="28"/>
        </w:rPr>
      </w:pPr>
      <w:r>
        <w:rPr>
          <w:rFonts w:hint="eastAsia"/>
          <w:b/>
          <w:bCs/>
          <w:sz w:val="28"/>
          <w:szCs w:val="28"/>
        </w:rPr>
        <w:lastRenderedPageBreak/>
        <w:t>（四）</w:t>
      </w:r>
      <w:r>
        <w:rPr>
          <w:rFonts w:ascii="仿宋_GB2312" w:eastAsia="仿宋_GB2312" w:hAnsi="Times New Roman" w:cs="Times New Roman" w:hint="eastAsia"/>
          <w:b/>
          <w:bCs/>
          <w:sz w:val="32"/>
          <w:szCs w:val="28"/>
        </w:rPr>
        <w:t>中银企E贷惠农贷</w:t>
      </w:r>
    </w:p>
    <w:p w:rsidR="00455876" w:rsidRDefault="00A702FF">
      <w:pPr>
        <w:ind w:firstLineChars="200" w:firstLine="640"/>
        <w:rPr>
          <w:rFonts w:ascii="仿宋" w:eastAsia="仿宋" w:hAnsi="仿宋"/>
          <w:sz w:val="32"/>
        </w:rPr>
      </w:pPr>
      <w:r>
        <w:rPr>
          <w:rFonts w:ascii="仿宋" w:eastAsia="仿宋" w:hAnsi="仿宋" w:hint="eastAsia"/>
          <w:sz w:val="32"/>
        </w:rPr>
        <w:t>乡村振兴</w:t>
      </w:r>
      <w:r>
        <w:rPr>
          <w:rFonts w:ascii="仿宋" w:eastAsia="仿宋" w:hAnsi="仿宋"/>
          <w:sz w:val="32"/>
        </w:rPr>
        <w:t>致富贷</w:t>
      </w:r>
      <w:r>
        <w:rPr>
          <w:rFonts w:ascii="仿宋" w:eastAsia="仿宋" w:hAnsi="仿宋" w:hint="eastAsia"/>
          <w:sz w:val="32"/>
        </w:rPr>
        <w:t>-</w:t>
      </w:r>
      <w:r>
        <w:rPr>
          <w:rFonts w:ascii="仿宋" w:eastAsia="仿宋" w:hAnsi="仿宋"/>
          <w:sz w:val="32"/>
        </w:rPr>
        <w:t>中银企</w:t>
      </w:r>
      <w:r>
        <w:rPr>
          <w:rFonts w:ascii="仿宋" w:eastAsia="仿宋" w:hAnsi="仿宋" w:hint="eastAsia"/>
          <w:sz w:val="32"/>
        </w:rPr>
        <w:t>E贷</w:t>
      </w:r>
      <w:r>
        <w:rPr>
          <w:rFonts w:ascii="仿宋" w:eastAsia="仿宋" w:hAnsi="仿宋"/>
          <w:sz w:val="32"/>
        </w:rPr>
        <w:t>·惠农贷</w:t>
      </w:r>
      <w:r>
        <w:rPr>
          <w:rFonts w:ascii="仿宋" w:eastAsia="仿宋" w:hAnsi="仿宋" w:hint="eastAsia"/>
          <w:sz w:val="32"/>
        </w:rPr>
        <w:t>产品是我行借助互联网与大数据技术，在依法合规和风险可控的前提下，整合行内外</w:t>
      </w:r>
      <w:r>
        <w:rPr>
          <w:rFonts w:ascii="仿宋" w:eastAsia="仿宋" w:hAnsi="仿宋"/>
          <w:sz w:val="32"/>
        </w:rPr>
        <w:t>数据</w:t>
      </w:r>
      <w:r>
        <w:rPr>
          <w:rFonts w:ascii="仿宋" w:eastAsia="仿宋" w:hAnsi="仿宋" w:hint="eastAsia"/>
          <w:sz w:val="32"/>
        </w:rPr>
        <w:t>信息</w:t>
      </w:r>
      <w:r>
        <w:rPr>
          <w:rFonts w:ascii="仿宋" w:eastAsia="仿宋" w:hAnsi="仿宋"/>
          <w:sz w:val="32"/>
        </w:rPr>
        <w:t>资源</w:t>
      </w:r>
      <w:r>
        <w:rPr>
          <w:rFonts w:ascii="仿宋" w:eastAsia="仿宋" w:hAnsi="仿宋" w:hint="eastAsia"/>
          <w:sz w:val="32"/>
        </w:rPr>
        <w:t>，依托风控模型策略对客户进行综合评价，向符合一定条件的涉农经营主体提供的线上化服务信用贷款。</w:t>
      </w:r>
    </w:p>
    <w:p w:rsidR="00455876" w:rsidRDefault="00A702FF">
      <w:pPr>
        <w:adjustRightInd w:val="0"/>
        <w:snapToGrid w:val="0"/>
        <w:spacing w:line="580" w:lineRule="exact"/>
        <w:ind w:firstLine="640"/>
        <w:rPr>
          <w:rFonts w:ascii="仿宋" w:eastAsia="仿宋" w:hAnsi="仿宋"/>
          <w:sz w:val="32"/>
          <w:szCs w:val="32"/>
        </w:rPr>
      </w:pPr>
      <w:r>
        <w:rPr>
          <w:rFonts w:ascii="仿宋" w:eastAsia="仿宋" w:hAnsi="仿宋" w:hint="eastAsia"/>
          <w:sz w:val="32"/>
          <w:szCs w:val="32"/>
        </w:rPr>
        <w:t>目标</w:t>
      </w:r>
      <w:r>
        <w:rPr>
          <w:rFonts w:ascii="仿宋" w:eastAsia="仿宋" w:hAnsi="仿宋"/>
          <w:sz w:val="32"/>
          <w:szCs w:val="32"/>
        </w:rPr>
        <w:t>客户为</w:t>
      </w:r>
      <w:r>
        <w:rPr>
          <w:rFonts w:ascii="仿宋" w:eastAsia="仿宋" w:hAnsi="仿宋" w:hint="eastAsia"/>
          <w:sz w:val="32"/>
          <w:szCs w:val="32"/>
        </w:rPr>
        <w:t>涉农经营主体，包括</w:t>
      </w:r>
      <w:r>
        <w:rPr>
          <w:rFonts w:ascii="仿宋" w:eastAsia="仿宋" w:hAnsi="仿宋"/>
          <w:sz w:val="32"/>
          <w:szCs w:val="32"/>
        </w:rPr>
        <w:t>涉农小微企业</w:t>
      </w:r>
      <w:r>
        <w:rPr>
          <w:rFonts w:ascii="仿宋" w:eastAsia="仿宋" w:hAnsi="仿宋" w:hint="eastAsia"/>
          <w:sz w:val="32"/>
          <w:szCs w:val="32"/>
        </w:rPr>
        <w:t>、农民专业合作社、</w:t>
      </w:r>
      <w:r>
        <w:rPr>
          <w:rFonts w:ascii="仿宋" w:eastAsia="仿宋" w:hAnsi="仿宋"/>
          <w:sz w:val="32"/>
          <w:szCs w:val="32"/>
        </w:rPr>
        <w:t>家庭农场</w:t>
      </w:r>
      <w:r>
        <w:rPr>
          <w:rFonts w:ascii="仿宋" w:eastAsia="仿宋" w:hAnsi="仿宋" w:hint="eastAsia"/>
          <w:sz w:val="32"/>
          <w:szCs w:val="32"/>
        </w:rPr>
        <w:t>等。“惠农贷</w:t>
      </w:r>
      <w:r>
        <w:rPr>
          <w:rFonts w:ascii="仿宋" w:eastAsia="仿宋" w:hAnsi="仿宋"/>
          <w:sz w:val="32"/>
          <w:szCs w:val="32"/>
        </w:rPr>
        <w:t>”</w:t>
      </w:r>
      <w:r>
        <w:rPr>
          <w:rFonts w:ascii="仿宋" w:eastAsia="仿宋" w:hAnsi="仿宋" w:hint="eastAsia"/>
          <w:sz w:val="32"/>
          <w:szCs w:val="32"/>
        </w:rPr>
        <w:t>产品实行共同借款人模式，即由借款企业及其法定代表人作为共同借款人。“惠农贷</w:t>
      </w:r>
      <w:r>
        <w:rPr>
          <w:rFonts w:ascii="仿宋" w:eastAsia="仿宋" w:hAnsi="仿宋"/>
          <w:sz w:val="32"/>
          <w:szCs w:val="32"/>
        </w:rPr>
        <w:t>”贷款资金</w:t>
      </w:r>
      <w:r>
        <w:rPr>
          <w:rFonts w:ascii="仿宋" w:eastAsia="仿宋" w:hAnsi="仿宋" w:hint="eastAsia"/>
          <w:sz w:val="32"/>
          <w:szCs w:val="32"/>
        </w:rPr>
        <w:t>仅限用于借款企业日常生产经营周转。</w:t>
      </w:r>
    </w:p>
    <w:p w:rsidR="00455876" w:rsidRDefault="00A702FF">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“惠农贷”产品</w:t>
      </w:r>
      <w:r>
        <w:rPr>
          <w:rFonts w:ascii="仿宋" w:eastAsia="仿宋" w:hAnsi="仿宋"/>
          <w:sz w:val="32"/>
          <w:szCs w:val="32"/>
        </w:rPr>
        <w:t>额度</w:t>
      </w:r>
      <w:r>
        <w:rPr>
          <w:rFonts w:ascii="仿宋" w:eastAsia="仿宋" w:hAnsi="仿宋" w:hint="eastAsia"/>
          <w:sz w:val="32"/>
          <w:szCs w:val="32"/>
        </w:rPr>
        <w:t>由</w:t>
      </w:r>
      <w:r>
        <w:rPr>
          <w:rFonts w:ascii="仿宋" w:eastAsia="仿宋" w:hAnsi="仿宋"/>
          <w:sz w:val="32"/>
          <w:szCs w:val="32"/>
        </w:rPr>
        <w:t>系统</w:t>
      </w:r>
      <w:r>
        <w:rPr>
          <w:rFonts w:ascii="仿宋" w:eastAsia="仿宋" w:hAnsi="仿宋" w:hint="eastAsia"/>
          <w:sz w:val="32"/>
          <w:szCs w:val="32"/>
        </w:rPr>
        <w:t>通</w:t>
      </w:r>
      <w:r>
        <w:rPr>
          <w:rFonts w:ascii="仿宋" w:eastAsia="仿宋" w:hAnsi="仿宋"/>
          <w:sz w:val="32"/>
          <w:szCs w:val="32"/>
        </w:rPr>
        <w:t>过额度</w:t>
      </w:r>
      <w:r>
        <w:rPr>
          <w:rFonts w:ascii="仿宋" w:eastAsia="仿宋" w:hAnsi="仿宋" w:hint="eastAsia"/>
          <w:sz w:val="32"/>
          <w:szCs w:val="32"/>
        </w:rPr>
        <w:t>模型</w:t>
      </w:r>
      <w:r>
        <w:rPr>
          <w:rFonts w:ascii="仿宋" w:eastAsia="仿宋" w:hAnsi="仿宋"/>
          <w:sz w:val="32"/>
          <w:szCs w:val="32"/>
        </w:rPr>
        <w:t>自动</w:t>
      </w:r>
      <w:r>
        <w:rPr>
          <w:rFonts w:ascii="仿宋" w:eastAsia="仿宋" w:hAnsi="仿宋" w:hint="eastAsia"/>
          <w:sz w:val="32"/>
          <w:szCs w:val="32"/>
        </w:rPr>
        <w:t>计算</w:t>
      </w:r>
      <w:r>
        <w:rPr>
          <w:rFonts w:ascii="仿宋" w:eastAsia="仿宋" w:hAnsi="仿宋"/>
          <w:sz w:val="32"/>
          <w:szCs w:val="32"/>
        </w:rPr>
        <w:t>得出，</w:t>
      </w:r>
      <w:r>
        <w:rPr>
          <w:rFonts w:ascii="仿宋" w:eastAsia="仿宋" w:hAnsi="仿宋" w:hint="eastAsia"/>
          <w:sz w:val="32"/>
          <w:szCs w:val="32"/>
        </w:rPr>
        <w:t>主要根据借款企业的</w:t>
      </w:r>
      <w:r>
        <w:rPr>
          <w:rFonts w:ascii="仿宋" w:eastAsia="仿宋" w:hAnsi="仿宋"/>
          <w:sz w:val="32"/>
          <w:szCs w:val="32"/>
        </w:rPr>
        <w:t>生产</w:t>
      </w:r>
      <w:r>
        <w:rPr>
          <w:rFonts w:ascii="仿宋" w:eastAsia="仿宋" w:hAnsi="仿宋" w:hint="eastAsia"/>
          <w:sz w:val="32"/>
          <w:szCs w:val="32"/>
        </w:rPr>
        <w:t>经营模式、税务信息及在我行的资产规模、交易流水等</w:t>
      </w:r>
      <w:r>
        <w:rPr>
          <w:rFonts w:ascii="仿宋" w:eastAsia="仿宋" w:hAnsi="仿宋"/>
          <w:sz w:val="32"/>
          <w:szCs w:val="32"/>
        </w:rPr>
        <w:t>信息，结合</w:t>
      </w:r>
      <w:r>
        <w:rPr>
          <w:rFonts w:ascii="仿宋" w:eastAsia="仿宋" w:hAnsi="仿宋" w:hint="eastAsia"/>
          <w:sz w:val="32"/>
          <w:szCs w:val="32"/>
        </w:rPr>
        <w:t>评分卡结果综合评价确定。产品最高额度不超过人民币3</w:t>
      </w:r>
      <w:r>
        <w:rPr>
          <w:rFonts w:ascii="仿宋" w:eastAsia="仿宋" w:hAnsi="仿宋"/>
          <w:sz w:val="32"/>
          <w:szCs w:val="32"/>
        </w:rPr>
        <w:t>00</w:t>
      </w:r>
      <w:r>
        <w:rPr>
          <w:rFonts w:ascii="仿宋" w:eastAsia="仿宋" w:hAnsi="仿宋" w:hint="eastAsia"/>
          <w:sz w:val="32"/>
          <w:szCs w:val="32"/>
        </w:rPr>
        <w:t>万元。在额度有效期内，产品项下额度可循环使用。“惠农贷”产品额度期限最长1年（含）。“惠农贷”贷款利息根据贷款占用天数实行按日计息。</w:t>
      </w:r>
    </w:p>
    <w:p w:rsidR="00455876" w:rsidRDefault="00A702FF">
      <w:pPr>
        <w:ind w:firstLineChars="200" w:firstLine="562"/>
        <w:rPr>
          <w:rFonts w:ascii="仿宋_GB2312" w:eastAsia="仿宋_GB2312" w:hAnsi="Times New Roman" w:cs="Times New Roman"/>
          <w:b/>
          <w:bCs/>
          <w:sz w:val="32"/>
          <w:szCs w:val="28"/>
        </w:rPr>
      </w:pPr>
      <w:r>
        <w:rPr>
          <w:rFonts w:hint="eastAsia"/>
          <w:b/>
          <w:bCs/>
          <w:sz w:val="28"/>
          <w:szCs w:val="28"/>
        </w:rPr>
        <w:t>（五）</w:t>
      </w:r>
      <w:r>
        <w:rPr>
          <w:rFonts w:ascii="仿宋_GB2312" w:eastAsia="仿宋_GB2312" w:hAnsi="Times New Roman" w:cs="Times New Roman" w:hint="eastAsia"/>
          <w:b/>
          <w:bCs/>
          <w:sz w:val="32"/>
          <w:szCs w:val="28"/>
        </w:rPr>
        <w:t>科技类企业专项贷款</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（1）“创企贷” </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目标客群：由省/市政府管理部门认定的“科技型中小微入库企业”。最高授信额度不超过人民币1000万元，期限最长不超过3年。</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（2）“高企贷”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目标客群：获得“高新技术企业证书”的科技型企业。最高</w:t>
      </w:r>
      <w:r>
        <w:rPr>
          <w:rFonts w:ascii="仿宋_GB2312" w:eastAsia="仿宋_GB2312" w:hAnsi="Times New Roman" w:cs="Times New Roman" w:hint="eastAsia"/>
          <w:sz w:val="32"/>
          <w:szCs w:val="28"/>
        </w:rPr>
        <w:lastRenderedPageBreak/>
        <w:t>授信额度不超过人民币3000万元，期限最长不超过3年。</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（3）“双创贷”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目标客群：陕西省“省科技创新创业大赛”复赛的获奖企业。最高授信额度不超过人民币3000万元，期限最长不超过3年。</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（4）“瞪羚贷”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目标客群：省/市政府管理部门认定的，具有良好发展前景的瞪羚企业。重点支持五大产业 ：包括光电子信息、生物技术、高端装备制造、环保节能、现代服务业等。最高授信额度不超过人民币3000万元，期限最长不超过3年。</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（5）“专精特新贷” </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目标客群：国家级和升级“专精特新”小微企业。最高授信额度不超过人民币3000万元，期限最长不超过3年。</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（6）“融合贷”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目标客群：军民融合小微企业（具有“武器装备科研生产单位保密资格认证”、“武器装备科研生产许可证”、“装备承制单位资格认证”三证中任意两证）。所属行业为省内具有产业集群优势的飞机制造、航天动力、兵器装备制造、军工电子、计算机、软件和信息技术服务行业、通用设备制造业。最高授信额度不超过人民币3000万元，期限最长不超过3年。</w:t>
      </w:r>
    </w:p>
    <w:p w:rsidR="00455876" w:rsidRDefault="00A702FF">
      <w:pPr>
        <w:ind w:firstLineChars="200" w:firstLine="562"/>
        <w:rPr>
          <w:rFonts w:ascii="仿宋_GB2312" w:eastAsia="仿宋_GB2312" w:hAnsi="Times New Roman" w:cs="Times New Roman"/>
          <w:b/>
          <w:bCs/>
          <w:sz w:val="32"/>
          <w:szCs w:val="28"/>
        </w:rPr>
      </w:pPr>
      <w:r>
        <w:rPr>
          <w:rFonts w:hint="eastAsia"/>
          <w:b/>
          <w:bCs/>
          <w:sz w:val="28"/>
          <w:szCs w:val="28"/>
        </w:rPr>
        <w:t>（六）</w:t>
      </w:r>
      <w:r>
        <w:rPr>
          <w:rFonts w:ascii="仿宋_GB2312" w:eastAsia="仿宋_GB2312" w:hAnsi="Times New Roman" w:cs="Times New Roman" w:hint="eastAsia"/>
          <w:b/>
          <w:bCs/>
          <w:sz w:val="32"/>
          <w:szCs w:val="28"/>
        </w:rPr>
        <w:t>个人投资经营类贷款产品</w:t>
      </w:r>
    </w:p>
    <w:p w:rsidR="00455876" w:rsidRDefault="00A702FF">
      <w:pPr>
        <w:rPr>
          <w:rFonts w:ascii="仿宋_GB2312" w:eastAsia="仿宋_GB2312" w:hAnsi="Times New Roman" w:cs="Times New Roman"/>
          <w:sz w:val="32"/>
          <w:szCs w:val="28"/>
        </w:rPr>
      </w:pPr>
      <w:r>
        <w:rPr>
          <w:rFonts w:ascii="仿宋_GB2312" w:eastAsia="仿宋_GB2312" w:hAnsi="Times New Roman" w:cs="Times New Roman" w:hint="eastAsia"/>
          <w:sz w:val="32"/>
          <w:szCs w:val="28"/>
        </w:rPr>
        <w:t xml:space="preserve">    （1）商 E 贷（“一碗面”产业贷）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lastRenderedPageBreak/>
        <w:t>本产品是结合了我行专门为支持我县</w:t>
      </w:r>
      <w:bookmarkStart w:id="47" w:name="TermCorrect0015251"/>
      <w:r>
        <w:rPr>
          <w:rFonts w:ascii="仿宋_GB2312" w:eastAsia="仿宋_GB2312" w:hAnsi="Times New Roman" w:cs="Times New Roman" w:hint="eastAsia"/>
          <w:sz w:val="32"/>
          <w:szCs w:val="28"/>
        </w:rPr>
        <w:t>“</w:t>
      </w:r>
      <w:bookmarkEnd w:id="47"/>
      <w:r>
        <w:rPr>
          <w:rFonts w:ascii="仿宋_GB2312" w:eastAsia="仿宋_GB2312" w:hAnsi="Times New Roman" w:cs="Times New Roman" w:hint="eastAsia"/>
          <w:sz w:val="32"/>
          <w:szCs w:val="28"/>
        </w:rPr>
        <w:t>一碗面</w:t>
      </w:r>
      <w:r w:rsidRPr="00A702FF">
        <w:rPr>
          <w:rFonts w:ascii="仿宋_GB2312" w:eastAsia="仿宋_GB2312" w:hAnsi="Times New Roman" w:cs="Times New Roman" w:hint="eastAsia"/>
          <w:color w:val="000000"/>
          <w:sz w:val="32"/>
          <w:szCs w:val="28"/>
        </w:rPr>
        <w:t>”</w:t>
      </w:r>
      <w:r>
        <w:rPr>
          <w:rFonts w:ascii="仿宋_GB2312" w:eastAsia="仿宋_GB2312" w:hAnsi="Times New Roman" w:cs="Times New Roman" w:hint="eastAsia"/>
          <w:sz w:val="32"/>
          <w:szCs w:val="28"/>
        </w:rPr>
        <w:t>经济而定制的“一碗面”产业链贷款产品和商E贷产品的优势，形成的支持一碗面产业链发展的线上贷款产品。贷款对象：成立并正常经营的个体工商户或专业合作社。最高额度不超过100万元（50万元以上转线下人工审批），额度期限最长1年，可循环使用；利率3.65-4.0%区间，还款计息方式：按月付息到期还本，支持随借随还。</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（2）农担快贷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贷款对象个人客户为主，通过由省农担提供担保的方式，为借款人投放贷款。公司客户须事先与当地农担沟通，客户必须与农业直接相关个人或企业；授信金额10万元（含）-300万元（含）；综合融资成本包括利率+担保费率不高于LPR+250基点，担保费0.8%。</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（3）商户便利</w:t>
      </w:r>
      <w:bookmarkStart w:id="48" w:name="TermCorrect0015550"/>
      <w:r w:rsidRPr="00F36FC0">
        <w:rPr>
          <w:rFonts w:ascii="仿宋_GB2312" w:eastAsia="仿宋_GB2312" w:hAnsi="Times New Roman" w:cs="Times New Roman" w:hint="eastAsia"/>
          <w:color w:val="000000"/>
          <w:sz w:val="32"/>
          <w:szCs w:val="28"/>
        </w:rPr>
        <w:t>贷</w:t>
      </w:r>
      <w:bookmarkEnd w:id="48"/>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贷款对象为距离各经营性网点直线距离不超过3公里（含）的个体工商户和小微企业主，对于连续经营达3年以上（含）的，经营地可扩大至经办机构所在区/县范围内。额度期限最长不超过3年，额度项下单笔用款期限不超过12个月；信用担保最高50万元（含），融资性担保公司保证最高100万元（含）。</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（4）</w:t>
      </w:r>
      <w:bookmarkStart w:id="49" w:name="TermCorrect0015695"/>
      <w:r w:rsidRPr="00F36FC0">
        <w:rPr>
          <w:rFonts w:ascii="仿宋_GB2312" w:eastAsia="仿宋_GB2312" w:hAnsi="Times New Roman" w:cs="Times New Roman" w:hint="eastAsia"/>
          <w:color w:val="000000"/>
          <w:sz w:val="32"/>
          <w:szCs w:val="28"/>
        </w:rPr>
        <w:t>烟</w:t>
      </w:r>
      <w:bookmarkEnd w:id="49"/>
      <w:r>
        <w:rPr>
          <w:rFonts w:ascii="仿宋_GB2312" w:eastAsia="仿宋_GB2312" w:hAnsi="Times New Roman" w:cs="Times New Roman" w:hint="eastAsia"/>
          <w:sz w:val="32"/>
          <w:szCs w:val="28"/>
        </w:rPr>
        <w:t>商E贷</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借款人应为合法有效经营的个体工商户、小微企业主,且应</w:t>
      </w:r>
      <w:r>
        <w:rPr>
          <w:rFonts w:ascii="仿宋_GB2312" w:eastAsia="仿宋_GB2312" w:hAnsi="Times New Roman" w:cs="Times New Roman" w:hint="eastAsia"/>
          <w:sz w:val="32"/>
          <w:szCs w:val="28"/>
        </w:rPr>
        <w:lastRenderedPageBreak/>
        <w:t>为经营实体的法定代表人或持股比例不低于30%的股东；具有完全民事行为能力的中华人民共和国公民；年龄应不低于18 周岁且不高于70 周岁；借款人在经营所在辖区有固定的经营场所。</w:t>
      </w:r>
    </w:p>
    <w:p w:rsidR="00455876" w:rsidRDefault="00A702FF">
      <w:pPr>
        <w:ind w:firstLineChars="200" w:firstLine="640"/>
        <w:rPr>
          <w:rFonts w:ascii="仿宋_GB2312" w:eastAsia="仿宋_GB2312" w:hAnsi="Times New Roman" w:cs="Times New Roman"/>
          <w:sz w:val="32"/>
          <w:szCs w:val="28"/>
        </w:rPr>
      </w:pPr>
      <w:r>
        <w:rPr>
          <w:rFonts w:ascii="仿宋_GB2312" w:eastAsia="仿宋_GB2312" w:hAnsi="Times New Roman" w:cs="Times New Roman" w:hint="eastAsia"/>
          <w:sz w:val="32"/>
          <w:szCs w:val="28"/>
        </w:rPr>
        <w:t>能够提供烟草专卖零售许可证、营业执照等相关经营证照；烟草许可证首次获得时间在1 年以上；近12 个月订烟金额大于12 万元；额度最高不超过100 万元；额度期限最长3 年，可循环使用；单笔贷款期限最长不超过1 年，最短为1 天；年化利率低至3.45%。</w:t>
      </w:r>
    </w:p>
    <w:p w:rsidR="00455876" w:rsidRDefault="00455876">
      <w:pPr>
        <w:spacing w:line="500" w:lineRule="exact"/>
        <w:jc w:val="center"/>
        <w:outlineLvl w:val="0"/>
        <w:rPr>
          <w:rFonts w:ascii="仿宋_GB2312" w:eastAsia="仿宋_GB2312" w:hAnsi="仿宋_GB2312" w:cs="仿宋_GB2312"/>
          <w:bCs/>
          <w:color w:val="000000"/>
          <w:sz w:val="32"/>
          <w:szCs w:val="32"/>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50" w:name="_Toc18328"/>
      <w:bookmarkStart w:id="51" w:name="_Toc24253"/>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农行</w:t>
      </w:r>
      <w:bookmarkEnd w:id="50"/>
      <w:bookmarkEnd w:id="51"/>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ascii="方正小标宋简体" w:eastAsia="方正小标宋简体" w:hAnsi="方正小标宋简体" w:cs="方正小标宋简体"/>
          <w:bCs/>
          <w:color w:val="000000"/>
          <w:sz w:val="44"/>
          <w:szCs w:val="44"/>
        </w:rPr>
      </w:pPr>
    </w:p>
    <w:p w:rsidR="00455876" w:rsidRDefault="00A702FF">
      <w:pPr>
        <w:spacing w:line="600" w:lineRule="exact"/>
        <w:ind w:firstLineChars="200" w:firstLine="640"/>
        <w:outlineLvl w:val="0"/>
        <w:rPr>
          <w:rFonts w:ascii="黑体" w:eastAsia="黑体" w:hAnsi="黑体" w:cs="黑体"/>
          <w:bCs/>
          <w:color w:val="000000"/>
          <w:sz w:val="32"/>
          <w:szCs w:val="32"/>
        </w:rPr>
      </w:pPr>
      <w:bookmarkStart w:id="52" w:name="_Toc27911"/>
      <w:bookmarkStart w:id="53" w:name="_Toc7402"/>
      <w:r>
        <w:rPr>
          <w:rFonts w:ascii="黑体" w:eastAsia="黑体" w:hAnsi="黑体" w:cs="黑体" w:hint="eastAsia"/>
          <w:bCs/>
          <w:color w:val="000000"/>
          <w:sz w:val="32"/>
          <w:szCs w:val="32"/>
        </w:rPr>
        <w:t>一、业务咨询对接</w:t>
      </w:r>
      <w:bookmarkEnd w:id="52"/>
      <w:bookmarkEnd w:id="53"/>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联系部门：岐山县支行营业部（岐山县支行蔡</w:t>
      </w:r>
      <w:bookmarkStart w:id="54" w:name="TermCorrect0016008"/>
      <w:r w:rsidRPr="00F36FC0">
        <w:rPr>
          <w:rFonts w:ascii="仿宋_GB2312" w:eastAsia="仿宋_GB2312" w:hAnsi="仿宋_GB2312" w:cs="仿宋_GB2312" w:hint="eastAsia"/>
          <w:color w:val="000000"/>
          <w:kern w:val="0"/>
          <w:sz w:val="32"/>
          <w:szCs w:val="32"/>
        </w:rPr>
        <w:t>镇</w:t>
      </w:r>
      <w:bookmarkEnd w:id="54"/>
      <w:r>
        <w:rPr>
          <w:rFonts w:ascii="仿宋_GB2312" w:eastAsia="仿宋_GB2312" w:hAnsi="仿宋_GB2312" w:cs="仿宋_GB2312" w:hint="eastAsia"/>
          <w:color w:val="000000"/>
          <w:kern w:val="0"/>
          <w:sz w:val="32"/>
          <w:szCs w:val="32"/>
        </w:rPr>
        <w:t>支行）</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联 系 人：范宗强（柳东荣）                     </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联系电话：18240872972（13892752955）                </w:t>
      </w:r>
    </w:p>
    <w:p w:rsidR="00455876" w:rsidRDefault="00A702FF">
      <w:pPr>
        <w:widowControl/>
        <w:spacing w:line="600" w:lineRule="exact"/>
        <w:ind w:leftChars="304" w:left="2238" w:hangingChars="500" w:hanging="160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办公地址：岐山县凤鸣镇朝阳路11号（岐山县蔡家坡镇渭北西路1号--云海酒店楼下）</w:t>
      </w: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55" w:name="_Toc15539"/>
      <w:bookmarkStart w:id="56" w:name="_Toc31309"/>
      <w:r>
        <w:rPr>
          <w:rFonts w:ascii="黑体" w:eastAsia="黑体" w:hAnsi="黑体" w:cs="黑体" w:hint="eastAsia"/>
          <w:color w:val="000000"/>
          <w:kern w:val="0"/>
          <w:sz w:val="32"/>
          <w:szCs w:val="32"/>
        </w:rPr>
        <w:t>二、中小企业特色金融产品</w:t>
      </w:r>
      <w:bookmarkEnd w:id="55"/>
      <w:bookmarkEnd w:id="56"/>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（一）微捷贷--资产e贷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微捷贷--资产e贷是以小微企业及企业主的金融资产、房贷等数据为依据，通过网上银行、手机银行等电子渠道，为客户提供可循环使用、纯信用方式的小微企业网络融资产品。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满足小微企业生产经营过程中真实合法的流动资金需求。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办理流程简。业务实现自动化运作和全流程线上办理，通过电子渠道即可完成资料提交、贷款申请、合同签订、提款和还款等手续。</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业务门槛低。信用方式用信，无需提供抵（质）押担保，客户只要在农业银行拥有金融资产或按揭贷款就可申请办理业务。</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资金到账快。贷款实现秒级</w:t>
      </w:r>
      <w:r>
        <w:rPr>
          <w:rFonts w:ascii="仿宋_GB2312" w:eastAsia="仿宋_GB2312" w:hAnsi="仿宋_GB2312" w:cs="仿宋_GB2312"/>
          <w:color w:val="000000"/>
          <w:kern w:val="0"/>
          <w:sz w:val="32"/>
          <w:szCs w:val="32"/>
        </w:rPr>
        <w:lastRenderedPageBreak/>
        <w:t>审批，资金即刻到账，让企业不再“等贷”。</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融资成本低。额度可循环使用，按日计息、随借随还，节省企业融资成本。</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（二）微捷贷--纳税e贷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纳税e贷是农业银行以企业涉税信息为主，结合企业及企业主的结算、工商、征信等内外部信息，运用大数据技术进行分析评价，对诚信纳税的优质小微企业提供的在线自助循环使用的网络融资产品。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满足诚信经营、合规纳税的小微企业生产经营过程中真实合法的流动资金需求。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诚信纳税，轻松申贷。经小微企业授权，农业银行运用大数据技术对企业纳税行为和经营状况进行分析，为符合条件的诚信纳税小微企业提供便捷的融资服务。</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无需抵押，信用放贷。采取信用方式发放贷款，无需企业提供抵质押担保。</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操作便捷，随需而贷。全流程在线办理，额度可循环使用，小微企业可随借随还，省心省力省钱。</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（三）税银通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税银通是农业银行主动响应国家“税银互通”要求而创新的小微企业信贷产品。根据企业税收情况，向依法纳税、纳税信用评价高的小微企业发放的短期流动资金贷款。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满足诚信经营、合规纳税的小微企业生产经营过程中真实合法的流动资金需求。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诚信纳税，轻松申贷。经小微企业授权，农业银行运用大数据技术对企业纳税行为和经营状况进行分析，为符合条件的诚信纳税小微企业提供便捷的融资服务。</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无需抵押，信用放贷。采取信用方式发放贷款，无需企业提供抵质押担保。</w:t>
      </w:r>
    </w:p>
    <w:p w:rsidR="00455876" w:rsidRDefault="00A702FF">
      <w:pPr>
        <w:widowControl/>
        <w:spacing w:line="600" w:lineRule="exact"/>
        <w:ind w:firstLineChars="200" w:firstLine="643"/>
        <w:textAlignment w:val="center"/>
        <w:outlineLvl w:val="1"/>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rPr>
        <w:t>（四）简式</w:t>
      </w:r>
      <w:bookmarkStart w:id="57" w:name="TermCorrect0017048"/>
      <w:r w:rsidRPr="00F36FC0">
        <w:rPr>
          <w:rFonts w:ascii="楷体_GB2312" w:eastAsia="楷体_GB2312" w:hAnsi="楷体_GB2312" w:cs="楷体_GB2312" w:hint="eastAsia"/>
          <w:b/>
          <w:bCs/>
          <w:color w:val="000000"/>
          <w:kern w:val="0"/>
          <w:sz w:val="32"/>
          <w:szCs w:val="32"/>
        </w:rPr>
        <w:t>贷</w:t>
      </w:r>
      <w:bookmarkEnd w:id="57"/>
      <w:r>
        <w:rPr>
          <w:rFonts w:ascii="楷体_GB2312" w:eastAsia="楷体_GB2312" w:hAnsi="楷体_GB2312" w:cs="楷体_GB2312" w:hint="eastAsia"/>
          <w:b/>
          <w:bCs/>
          <w:color w:val="000000"/>
          <w:kern w:val="0"/>
          <w:sz w:val="32"/>
          <w:szCs w:val="32"/>
        </w:rPr>
        <w:t>（小企业简式快速信贷业务）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小企业简式快速信贷业务是依据小微企业所提供的有效抵（质）押物价值或保证人的担保能力，直接为客户办理各类贷款、贸易融资、票据承兑、贴现、保函、信用证等表内外融资业务的融资产品。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满足小微企业客户生产经营过程中的周转性、季节性、临时性流动资金需要。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融资额度灵活。融资额度可根据小微企业的资金需求以及担保情况灵活确定，最高可达3000万元。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担保方式多样。可采用国有土地使用权、房地产、存单、国债、银行票据全额抵（质）押或保证担保方式。</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业务流程便捷。该产品采用快捷的符合小微企业特点的客户评级方式，评级、授信和用信同时审批，手续简便、放款迅速。</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（五）科创贷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科创贷是农业银行向纳入各级政府风险补偿基金支持范围的科技型中小企业发放的各类本外币信用总称，包括</w:t>
      </w:r>
      <w:r>
        <w:rPr>
          <w:rFonts w:ascii="仿宋_GB2312" w:eastAsia="仿宋_GB2312" w:hAnsi="仿宋_GB2312" w:cs="仿宋_GB2312"/>
          <w:color w:val="000000"/>
          <w:kern w:val="0"/>
          <w:sz w:val="32"/>
          <w:szCs w:val="32"/>
        </w:rPr>
        <w:lastRenderedPageBreak/>
        <w:t>贷款、贸易融资、票据承兑、贴现、保理、承诺、信用证、保函等表内外融资业务。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主要满足科技型中小企业在技术转化和产业化过程中的融资需求。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融资额度高。贷款额度最高可达8000万元，可有效满足企业经营需要。</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贷款利率低。企业可享受优惠融资利率，节省融资费用</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担保方式活</w:t>
      </w:r>
      <w:bookmarkStart w:id="58" w:name="TermCorrect0017579"/>
      <w:r w:rsidRPr="00F36FC0">
        <w:rPr>
          <w:rFonts w:ascii="仿宋_GB2312" w:eastAsia="仿宋_GB2312" w:hAnsi="仿宋_GB2312" w:cs="仿宋_GB2312"/>
          <w:color w:val="000000"/>
          <w:kern w:val="0"/>
          <w:sz w:val="32"/>
          <w:szCs w:val="32"/>
        </w:rPr>
        <w:t>。</w:t>
      </w:r>
      <w:bookmarkEnd w:id="58"/>
      <w:r>
        <w:rPr>
          <w:rFonts w:ascii="仿宋_GB2312" w:eastAsia="仿宋_GB2312" w:hAnsi="仿宋_GB2312" w:cs="仿宋_GB2312"/>
          <w:color w:val="000000"/>
          <w:kern w:val="0"/>
          <w:sz w:val="32"/>
          <w:szCs w:val="32"/>
        </w:rPr>
        <w:t>可采用政府增信、保证保险等多种担保方式办理业务。</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（六）连贷通（小微企业连贷通业务）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小微企业连贷通业务是指通过发放新贷款结清原到期贷款的形式，循环使用农业银行贷款资金的短期融资产品。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可有效缓解小型和微型企业贷款到期“倒贷”（借助外部高成本资金搭桥续借贷款）垫高资金成本的困难，解决小微企业“融资贵”的问题。</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降低融资成本。符合条件的小微企业可以循环使用贷款资金节省融资成本。</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办理方式多样。企业可根据实际经营需要自由选择流动资金贷款、简式贷、智动贷等单项产品进行融资。</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担保方式灵活。可采用抵押担保、质押担保、保证担保等多种担保方式办理业务，担保方式灵活多样。</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（七）智动贷（小企业自助可循环贷款业务）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小企业自助可循环贷款是农业银行为小微企业客户核定一个可撤销的贷款额度，在此额度内客户可通过网上银行等渠道自主提款和还款、循环使用的人民币融资产品。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满足小微企业客户正常生产经营过程中周转性流动资金需要。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额度循环使用。贷款额度一次核定、循环使用，客户可根据经营需要灵活安排融资。</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贷款使用便捷。客户可通过网上银行、银企通平台等电子渠道，自助提款、还款。</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节省融资费用。随借随还，节省融资费用。</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（八）工商物业置业贷（小微企业工商物业置业贷）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产品介绍</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工商物业置业贷是小微企业以按揭方式购置工业用房或商业用房进行生产经营的融资产品。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产品功能</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满足小微企业购置工商物业的融资需要，缓解客户因一次性大额支出而造成的资金周转困难。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贷款额度高。贷款金额根据工商物业抵押价值确定，最高可达3000万元。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贷款期限长。贷款期限结合企业的预期现金流、盈利能力和偿债能力等因素综合确定，最长可达10年。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还款压力小。采用分期还款方式，借款人按月还本付息，还款压力小，为客户灵活安排生产经营留出充足的空间。</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59" w:name="_Toc23551"/>
      <w:bookmarkStart w:id="60" w:name="_Toc10831"/>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工行</w:t>
      </w:r>
      <w:bookmarkEnd w:id="59"/>
      <w:bookmarkEnd w:id="60"/>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61" w:name="_Toc13826"/>
      <w:bookmarkStart w:id="62" w:name="_Toc17546"/>
      <w:r>
        <w:rPr>
          <w:rFonts w:ascii="黑体" w:eastAsia="黑体" w:hAnsi="黑体" w:cs="黑体" w:hint="eastAsia"/>
          <w:color w:val="000000"/>
          <w:kern w:val="0"/>
          <w:sz w:val="32"/>
          <w:szCs w:val="32"/>
        </w:rPr>
        <w:t>一、业务咨询对接</w:t>
      </w:r>
      <w:bookmarkEnd w:id="61"/>
      <w:bookmarkEnd w:id="62"/>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 xml:space="preserve">联系人：赵  银（18681951160微信同号） </w:t>
      </w:r>
    </w:p>
    <w:p w:rsidR="00455876" w:rsidRDefault="00A702FF">
      <w:pPr>
        <w:widowControl/>
        <w:spacing w:line="600" w:lineRule="exact"/>
        <w:ind w:firstLineChars="700" w:firstLine="22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潘尔宏（13892763702微信同号）</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联系方式</w:t>
      </w:r>
      <w:r>
        <w:rPr>
          <w:rFonts w:ascii="仿宋_GB2312" w:eastAsia="仿宋_GB2312" w:hAnsi="仿宋_GB2312" w:cs="仿宋_GB2312"/>
          <w:color w:val="000000"/>
          <w:kern w:val="0"/>
          <w:sz w:val="32"/>
          <w:szCs w:val="32"/>
        </w:rPr>
        <w:t>：0917-8569565</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联系地址：蔡家坡镇五丈原十字西北角京泰高层下工行</w:t>
      </w:r>
    </w:p>
    <w:p w:rsidR="00455876" w:rsidRDefault="00A702FF">
      <w:pPr>
        <w:spacing w:line="600" w:lineRule="exact"/>
        <w:ind w:firstLineChars="200" w:firstLine="640"/>
        <w:outlineLvl w:val="0"/>
        <w:rPr>
          <w:rFonts w:ascii="仿宋_GB2312" w:eastAsia="仿宋_GB2312" w:hAnsi="仿宋_GB2312" w:cs="仿宋_GB2312"/>
          <w:color w:val="000000"/>
          <w:kern w:val="0"/>
          <w:sz w:val="32"/>
          <w:szCs w:val="32"/>
        </w:rPr>
      </w:pPr>
      <w:bookmarkStart w:id="63" w:name="_Toc9077"/>
      <w:bookmarkStart w:id="64" w:name="_Toc8962"/>
      <w:r>
        <w:rPr>
          <w:rFonts w:ascii="黑体" w:eastAsia="黑体" w:hAnsi="黑体" w:cs="黑体" w:hint="eastAsia"/>
          <w:bCs/>
          <w:color w:val="000000"/>
          <w:sz w:val="32"/>
          <w:szCs w:val="32"/>
        </w:rPr>
        <w:t>二、中小企业特色产品</w:t>
      </w:r>
      <w:bookmarkEnd w:id="63"/>
      <w:bookmarkEnd w:id="64"/>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（一）税务</w:t>
      </w:r>
      <w:bookmarkStart w:id="65" w:name="TermCorrect0018537"/>
      <w:r w:rsidRPr="00F36FC0">
        <w:rPr>
          <w:rFonts w:ascii="楷体_GB2312" w:eastAsia="楷体_GB2312" w:hAnsi="楷体_GB2312" w:cs="楷体_GB2312" w:hint="eastAsia"/>
          <w:b/>
          <w:bCs/>
          <w:color w:val="000000"/>
          <w:kern w:val="0"/>
          <w:sz w:val="32"/>
          <w:szCs w:val="32"/>
        </w:rPr>
        <w:t>贷</w:t>
      </w:r>
      <w:bookmarkEnd w:id="65"/>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持续经营2年以上，纳税评级为A、B、M级且当前无欠税的小微企业。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融资额度：最高300万元，部分地区增加国担担保可达500万元。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融资期限：6个月，部分地区增加国担担保可达12个月。</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融资利率：普惠利率。</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还款方式</w:t>
      </w:r>
      <w:r>
        <w:rPr>
          <w:rFonts w:ascii="仿宋_GB2312" w:eastAsia="仿宋_GB2312" w:hAnsi="仿宋_GB2312" w:cs="仿宋_GB2312"/>
          <w:b/>
          <w:bCs/>
          <w:color w:val="000000"/>
          <w:kern w:val="0"/>
          <w:sz w:val="32"/>
          <w:szCs w:val="32"/>
        </w:rPr>
        <w:t>：</w:t>
      </w:r>
      <w:r>
        <w:rPr>
          <w:rFonts w:ascii="仿宋_GB2312" w:eastAsia="仿宋_GB2312" w:hAnsi="仿宋_GB2312" w:cs="仿宋_GB2312"/>
          <w:color w:val="000000"/>
          <w:kern w:val="0"/>
          <w:sz w:val="32"/>
          <w:szCs w:val="32"/>
        </w:rPr>
        <w:t>按月付息，到期还本。</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（二）用工</w:t>
      </w:r>
      <w:bookmarkStart w:id="66" w:name="TermCorrect0018686"/>
      <w:r w:rsidRPr="00F36FC0">
        <w:rPr>
          <w:rFonts w:ascii="楷体_GB2312" w:eastAsia="楷体_GB2312" w:hAnsi="楷体_GB2312" w:cs="楷体_GB2312" w:hint="eastAsia"/>
          <w:b/>
          <w:bCs/>
          <w:color w:val="000000"/>
          <w:kern w:val="0"/>
          <w:sz w:val="32"/>
          <w:szCs w:val="32"/>
        </w:rPr>
        <w:t>贷</w:t>
      </w:r>
      <w:bookmarkEnd w:id="66"/>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产品简介</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“用工贷”是我行利用代发工资、结算流水、金融资产等多维度数据，为在我行代发工资小微客户提供的单户授信不超过300万元的线上信用贷款服务。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经营稳定、信用状况良好、符合我行准入标准的小微企业，在我行代发工资并在我行有结算流水。</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3.</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融资额度：根据借款人代发额度、结算流水等数据综合测算，单户额度最高300万元（含）。</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融资期限：单笔期限一般不超过6个月，最长不超过1年。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融资利率：普惠利率。</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还款方式：按月还息，到期还本，可提前还款，随借随还（实际可用融资额度、融资利率、融资期限以审批结果为准）</w:t>
      </w:r>
      <w:r>
        <w:rPr>
          <w:rFonts w:ascii="仿宋_GB2312" w:eastAsia="仿宋_GB2312" w:hAnsi="仿宋_GB2312" w:cs="仿宋_GB2312" w:hint="eastAsia"/>
          <w:color w:val="000000"/>
          <w:kern w:val="0"/>
          <w:sz w:val="32"/>
          <w:szCs w:val="32"/>
        </w:rPr>
        <w:t>。</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 xml:space="preserve">（三）兴农贷 </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产品简介</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“工银兴农贷”是为农户、家庭农场、农民专业合作社、涉农小微企业等农业经营主体提供的普惠贷款服务，包括信用、保证、抵质押等经营性贷款。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经营稳定、信用状况良好、符合工商银行准入标准的农户、农民专业合作社、家庭农场以及涉农小微企业等经营主体。</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融资额度：最高可达500万元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融资期限：可根据实际用途合理配置，一般不超过5年，最长可至10年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融资利率：根据客户资信情况及业务风险状况在LPR基础上合理确定（实际利率以分行特色方案拟定为准）。</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（四）</w:t>
      </w:r>
      <w:r>
        <w:rPr>
          <w:rFonts w:ascii="楷体_GB2312" w:eastAsia="楷体_GB2312" w:hAnsi="楷体_GB2312" w:cs="楷体_GB2312"/>
          <w:b/>
          <w:bCs/>
          <w:color w:val="000000"/>
          <w:kern w:val="0"/>
          <w:sz w:val="32"/>
          <w:szCs w:val="32"/>
        </w:rPr>
        <w:t>个人经营快贷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产品简介</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总行针对符合经营快贷办理条件的优质小微企业主客户，主动授信并短信推送可贷额度，邀请客户在线提款。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近6个月内生成的、税</w:t>
      </w:r>
      <w:r w:rsidRPr="00A702FF">
        <w:rPr>
          <w:rFonts w:ascii="仿宋_GB2312" w:eastAsia="仿宋_GB2312" w:hAnsi="仿宋_GB2312" w:cs="仿宋_GB2312"/>
          <w:color w:val="000000"/>
          <w:kern w:val="0"/>
          <w:sz w:val="32"/>
          <w:szCs w:val="32"/>
        </w:rPr>
        <w:t>务</w:t>
      </w:r>
      <w:bookmarkStart w:id="67" w:name="TermCorrect0019309"/>
      <w:r w:rsidRPr="00A702FF">
        <w:rPr>
          <w:rFonts w:ascii="仿宋_GB2312" w:eastAsia="仿宋_GB2312" w:hAnsi="仿宋_GB2312" w:cs="仿宋_GB2312" w:hint="eastAsia"/>
          <w:color w:val="000000"/>
          <w:kern w:val="0"/>
          <w:sz w:val="32"/>
          <w:szCs w:val="32"/>
        </w:rPr>
        <w:t>贷款</w:t>
      </w:r>
      <w:r w:rsidRPr="00A702FF">
        <w:rPr>
          <w:rFonts w:ascii="仿宋_GB2312" w:eastAsia="仿宋_GB2312" w:hAnsi="仿宋_GB2312" w:cs="仿宋_GB2312"/>
          <w:color w:val="000000"/>
          <w:kern w:val="0"/>
          <w:sz w:val="32"/>
          <w:szCs w:val="32"/>
        </w:rPr>
        <w:t>单</w:t>
      </w:r>
      <w:bookmarkEnd w:id="67"/>
      <w:r>
        <w:rPr>
          <w:rFonts w:ascii="仿宋_GB2312" w:eastAsia="仿宋_GB2312" w:hAnsi="仿宋_GB2312" w:cs="仿宋_GB2312"/>
          <w:color w:val="000000"/>
          <w:kern w:val="0"/>
          <w:sz w:val="32"/>
          <w:szCs w:val="32"/>
        </w:rPr>
        <w:t>户50万元（含）以下，分行未处理的存量税务贷待调查白名单客户（含</w:t>
      </w:r>
      <w:r>
        <w:rPr>
          <w:rFonts w:ascii="仿宋_GB2312" w:eastAsia="仿宋_GB2312" w:hAnsi="仿宋_GB2312" w:cs="仿宋_GB2312"/>
          <w:color w:val="000000"/>
          <w:kern w:val="0"/>
          <w:sz w:val="32"/>
          <w:szCs w:val="32"/>
        </w:rPr>
        <w:lastRenderedPageBreak/>
        <w:t>因90天未核实系统自动作废白名单）</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2021年底前导入的经营快贷总行场景（含税务、结算、用工、代缴税、泛交易链等）法人待调查白名单客户。</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（五）</w:t>
      </w:r>
      <w:r>
        <w:rPr>
          <w:rFonts w:ascii="楷体_GB2312" w:eastAsia="楷体_GB2312" w:hAnsi="楷体_GB2312" w:cs="楷体_GB2312"/>
          <w:b/>
          <w:bCs/>
          <w:color w:val="000000"/>
          <w:kern w:val="0"/>
          <w:sz w:val="32"/>
          <w:szCs w:val="32"/>
        </w:rPr>
        <w:t>政采贷</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政采贷是以政府采购项目项下应付账款为还款来源，为在“陕西政府采购供应商信用融资信息服务平台”（地方政府集中采购平台）中标企业提供融资的服务。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纳入陕西省财政计划并通过“陕西政府采购供应商信用融资信息服务平台”集中采购中标及与政府签订采购合同的供应商。</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融资额度：供应商融资最高不超过订单金额（不含质保金或其他留存资金，下同）70%（目前我行暂执行50%）</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融资期限：依据合同约定、订单类型合理确定，最长不超过1年，宽限期最长不超过3个月</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融资利率：目前执行3.85%</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还款方式：按期还息，到期还本。（实际可用融资额度、融资利率、融资期限以审批结果为准）</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（六）</w:t>
      </w:r>
      <w:r>
        <w:rPr>
          <w:rFonts w:ascii="楷体_GB2312" w:eastAsia="楷体_GB2312" w:hAnsi="楷体_GB2312" w:cs="楷体_GB2312"/>
          <w:b/>
          <w:bCs/>
          <w:color w:val="000000"/>
          <w:kern w:val="0"/>
          <w:sz w:val="32"/>
          <w:szCs w:val="32"/>
        </w:rPr>
        <w:t>e抵快贷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持有住宅的小微企业、小微企业主（含个体工商户）。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融资额度：最高500万</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融资期限：合同最长10年，单笔贷款最长3年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融资利率：普惠利率</w:t>
      </w:r>
      <w:r>
        <w:rPr>
          <w:rFonts w:ascii="仿宋_GB2312" w:eastAsia="仿宋_GB2312" w:hAnsi="仿宋_GB2312" w:cs="仿宋_GB2312" w:hint="eastAsia"/>
          <w:color w:val="000000"/>
          <w:kern w:val="0"/>
          <w:sz w:val="32"/>
          <w:szCs w:val="32"/>
        </w:rPr>
        <w:t>。</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（七）</w:t>
      </w:r>
      <w:r>
        <w:rPr>
          <w:rFonts w:ascii="楷体_GB2312" w:eastAsia="楷体_GB2312" w:hAnsi="楷体_GB2312" w:cs="楷体_GB2312"/>
          <w:b/>
          <w:bCs/>
          <w:color w:val="000000"/>
          <w:kern w:val="0"/>
          <w:sz w:val="32"/>
          <w:szCs w:val="32"/>
        </w:rPr>
        <w:t>e企快贷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1.</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持有工业厂房、办公用房、居住用房、商业用房、建设用地使用权的小微企业客户。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融资额度：最高500万元（部分地区最高1000万元）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融资期限：合同最长3年，单笔贷款最长3年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融资利率：普惠利率</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还款方式：一年期按期还息</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到期还本</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三年期等额本息</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按期还息</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到期还本</w:t>
      </w:r>
      <w:r>
        <w:rPr>
          <w:rFonts w:ascii="仿宋_GB2312" w:eastAsia="仿宋_GB2312" w:hAnsi="仿宋_GB2312" w:cs="仿宋_GB2312" w:hint="eastAsia"/>
          <w:color w:val="000000"/>
          <w:kern w:val="0"/>
          <w:sz w:val="32"/>
          <w:szCs w:val="32"/>
        </w:rPr>
        <w:t>。</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（八）</w:t>
      </w:r>
      <w:r>
        <w:rPr>
          <w:rFonts w:ascii="楷体_GB2312" w:eastAsia="楷体_GB2312" w:hAnsi="楷体_GB2312" w:cs="楷体_GB2312"/>
          <w:b/>
          <w:bCs/>
          <w:color w:val="000000"/>
          <w:kern w:val="0"/>
          <w:sz w:val="32"/>
          <w:szCs w:val="32"/>
        </w:rPr>
        <w:t>国担快贷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b/>
          <w:bCs/>
          <w:color w:val="000000"/>
          <w:kern w:val="0"/>
          <w:sz w:val="32"/>
          <w:szCs w:val="32"/>
        </w:rPr>
        <w:t>产品简介</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国担快贷”是工商银行联合国家融资担保基金有限责任公司（以下简称“国担”），按照总行经营快贷业务管理办法有关标准，筛选经营快贷中税务贷、结算贷、商户贷、泛交易链、代缴税、用工贷等场景纳入“总对总”批量担保合作框架，或在合作框架下创新的场景，通过国担体系内已签订银担“总对总”批量担保业务相关合作协议的担保机构提供增信，在线办理的融资业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适用客群</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经营稳定、信用状况良好、符合我行准入标准的小微企业。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融资要素</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融资额度:提升原有额度1.2倍至2倍，最高500万元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融资期限:最长可达一年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融资利率：国担税务贷优惠30BP，其余场景优惠50BP</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担保方式:国担体系内担保机构担保</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color w:val="000000"/>
          <w:kern w:val="0"/>
          <w:sz w:val="32"/>
          <w:szCs w:val="32"/>
        </w:rPr>
        <w:t>担保费率:不超过1%/年</w:t>
      </w:r>
      <w:r>
        <w:rPr>
          <w:rFonts w:ascii="仿宋_GB2312" w:eastAsia="仿宋_GB2312" w:hAnsi="仿宋_GB2312" w:cs="仿宋_GB2312" w:hint="eastAsia"/>
          <w:color w:val="000000"/>
          <w:kern w:val="0"/>
          <w:sz w:val="32"/>
          <w:szCs w:val="32"/>
        </w:rPr>
        <w:t>。</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4.</w:t>
      </w:r>
      <w:r>
        <w:rPr>
          <w:rFonts w:ascii="仿宋_GB2312" w:eastAsia="仿宋_GB2312" w:hAnsi="仿宋_GB2312" w:cs="仿宋_GB2312"/>
          <w:b/>
          <w:bCs/>
          <w:color w:val="000000"/>
          <w:kern w:val="0"/>
          <w:sz w:val="32"/>
          <w:szCs w:val="32"/>
        </w:rPr>
        <w:t>优惠政策</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国担税务贷优惠30BP，其余场景优惠50BP。</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bookmarkStart w:id="68" w:name="_Toc14528"/>
      <w:bookmarkStart w:id="69" w:name="_Toc17062"/>
      <w:r>
        <w:rPr>
          <w:rFonts w:ascii="方正小标宋简体" w:eastAsia="方正小标宋简体" w:hAnsi="方正小标宋简体" w:cs="方正小标宋简体" w:hint="eastAsia"/>
          <w:b/>
          <w:bCs/>
          <w:sz w:val="44"/>
          <w:szCs w:val="44"/>
        </w:rPr>
        <w:lastRenderedPageBreak/>
        <w:t>建行</w:t>
      </w:r>
      <w:bookmarkEnd w:id="68"/>
      <w:bookmarkEnd w:id="69"/>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70" w:name="_Toc11004"/>
      <w:bookmarkStart w:id="71" w:name="_Toc12196"/>
      <w:r>
        <w:rPr>
          <w:rFonts w:ascii="黑体" w:eastAsia="黑体" w:hAnsi="黑体" w:cs="黑体" w:hint="eastAsia"/>
          <w:color w:val="000000"/>
          <w:kern w:val="0"/>
          <w:sz w:val="32"/>
          <w:szCs w:val="32"/>
        </w:rPr>
        <w:t>一、业务咨询对接</w:t>
      </w:r>
      <w:bookmarkEnd w:id="70"/>
      <w:bookmarkEnd w:id="71"/>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对接部门：建行岐山县支行 建行岐山县蔡家坡支行</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对接联系人：</w:t>
      </w:r>
      <w:r>
        <w:rPr>
          <w:rFonts w:ascii="仿宋_GB2312" w:eastAsia="仿宋_GB2312" w:hAnsi="仿宋_GB2312" w:cs="仿宋_GB2312" w:hint="eastAsia"/>
          <w:color w:val="000000"/>
          <w:kern w:val="0"/>
          <w:sz w:val="32"/>
          <w:szCs w:val="32"/>
        </w:rPr>
        <w:t>冯长乐</w:t>
      </w:r>
      <w:r>
        <w:rPr>
          <w:rFonts w:ascii="仿宋_GB2312" w:eastAsia="仿宋_GB2312" w:hAnsi="仿宋_GB2312" w:cs="仿宋_GB2312"/>
          <w:color w:val="000000"/>
          <w:kern w:val="0"/>
          <w:sz w:val="32"/>
          <w:szCs w:val="32"/>
        </w:rPr>
        <w:t xml:space="preserve">  0917-8219896 </w:t>
      </w:r>
      <w:r>
        <w:rPr>
          <w:rFonts w:ascii="仿宋_GB2312" w:eastAsia="仿宋_GB2312" w:hAnsi="仿宋_GB2312" w:cs="仿宋_GB2312" w:hint="eastAsia"/>
          <w:color w:val="000000"/>
          <w:kern w:val="0"/>
          <w:sz w:val="32"/>
          <w:szCs w:val="32"/>
        </w:rPr>
        <w:t>15332293101</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徐佳豪  0917-8599623 15771692724</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邮箱：岐山县支行:sn_bj_qs@ccb.com</w:t>
      </w:r>
    </w:p>
    <w:p w:rsidR="00455876" w:rsidRDefault="00A702FF">
      <w:pPr>
        <w:widowControl/>
        <w:spacing w:line="600" w:lineRule="exact"/>
        <w:ind w:firstLineChars="500" w:firstLine="160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岐山县蔡家坡支行：sn_bj_cjp@ccb.com</w:t>
      </w: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72" w:name="_Toc32731"/>
      <w:bookmarkStart w:id="73" w:name="_Toc27304"/>
      <w:r>
        <w:rPr>
          <w:rFonts w:ascii="黑体" w:eastAsia="黑体" w:hAnsi="黑体" w:cs="黑体"/>
          <w:color w:val="000000"/>
          <w:kern w:val="0"/>
          <w:sz w:val="32"/>
          <w:szCs w:val="32"/>
        </w:rPr>
        <w:t>二、中小微企业特色金融产品介绍</w:t>
      </w:r>
      <w:bookmarkEnd w:id="72"/>
      <w:bookmarkEnd w:id="73"/>
    </w:p>
    <w:p w:rsidR="00455876" w:rsidRDefault="00A702FF">
      <w:pPr>
        <w:widowControl/>
        <w:spacing w:line="600" w:lineRule="exact"/>
        <w:ind w:firstLineChars="200" w:firstLine="643"/>
        <w:textAlignment w:val="center"/>
        <w:outlineLvl w:val="1"/>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rPr>
        <w:t>（一）云税贷</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建行“云税贷”以企业涉税信息作为授信依据，将纳税信息转化为融资资本，7*24小时网上自助申请贷款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纯信用、免抵押、免担保</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速度快、纯线上，无需纸质材料</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利率低，年化利率</w:t>
      </w:r>
      <w:r>
        <w:rPr>
          <w:rFonts w:ascii="仿宋_GB2312" w:eastAsia="仿宋_GB2312" w:hAnsi="仿宋_GB2312" w:cs="仿宋_GB2312" w:hint="eastAsia"/>
          <w:color w:val="000000"/>
          <w:kern w:val="0"/>
          <w:sz w:val="32"/>
          <w:szCs w:val="32"/>
        </w:rPr>
        <w:t>3.95</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贷款金额最高300万，期限最长1年。</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b/>
          <w:bCs/>
          <w:color w:val="000000"/>
          <w:kern w:val="0"/>
          <w:sz w:val="32"/>
          <w:szCs w:val="32"/>
        </w:rPr>
        <w:t>（二）抵押快贷（房产抵押）</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建行“抵押快贷”以大数据分析为基础，以建行认可的优质房产作为主要担保方式，为小微企业办理的快捷贷款业务</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额度高：贷款金额最高1000万</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利率低：年息利率4.</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期限长：期限最长3年。</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b/>
          <w:bCs/>
          <w:color w:val="000000"/>
          <w:kern w:val="0"/>
          <w:sz w:val="32"/>
          <w:szCs w:val="32"/>
        </w:rPr>
        <w:t>（三）个人工商户经营快贷</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建行“个体工商户经营快贷”以互联网渠道向拥有个体工商户或个人独资企业等经营实体的自然人发放的经营性贷款。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b/>
          <w:bCs/>
          <w:color w:val="000000"/>
          <w:kern w:val="0"/>
          <w:sz w:val="32"/>
          <w:szCs w:val="32"/>
        </w:rPr>
        <w:t>产品特点：</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纯信用、免担保、无抵押</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支用灵活、随借随还、直接放款到个人账户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贷款金额最高300万</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年息利率</w:t>
      </w:r>
      <w:r>
        <w:rPr>
          <w:rFonts w:ascii="仿宋_GB2312" w:eastAsia="仿宋_GB2312" w:hAnsi="仿宋_GB2312" w:cs="仿宋_GB2312" w:hint="eastAsia"/>
          <w:color w:val="000000"/>
          <w:kern w:val="0"/>
          <w:sz w:val="32"/>
          <w:szCs w:val="32"/>
        </w:rPr>
        <w:t>3.95</w:t>
      </w:r>
      <w:r>
        <w:rPr>
          <w:rFonts w:ascii="仿宋_GB2312" w:eastAsia="仿宋_GB2312" w:hAnsi="仿宋_GB2312" w:cs="仿宋_GB2312"/>
          <w:color w:val="000000"/>
          <w:kern w:val="0"/>
          <w:sz w:val="32"/>
          <w:szCs w:val="32"/>
        </w:rPr>
        <w:t>%，期限最长1年。</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74" w:name="_Toc5706"/>
      <w:bookmarkStart w:id="75" w:name="_Toc9471"/>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农发行岐山县支行</w:t>
      </w:r>
      <w:bookmarkEnd w:id="74"/>
      <w:bookmarkEnd w:id="75"/>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76" w:name="_Toc5470"/>
      <w:bookmarkStart w:id="77" w:name="_Toc5866"/>
      <w:r>
        <w:rPr>
          <w:rFonts w:ascii="黑体" w:eastAsia="黑体" w:hAnsi="黑体" w:cs="黑体" w:hint="eastAsia"/>
          <w:color w:val="000000"/>
          <w:kern w:val="0"/>
          <w:sz w:val="32"/>
          <w:szCs w:val="32"/>
        </w:rPr>
        <w:t>一、业务咨询对接</w:t>
      </w:r>
      <w:bookmarkEnd w:id="76"/>
      <w:bookmarkEnd w:id="77"/>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办公地点：岐山县凤鸣镇</w:t>
      </w:r>
      <w:r>
        <w:rPr>
          <w:rFonts w:ascii="仿宋_GB2312" w:eastAsia="仿宋_GB2312" w:hAnsi="仿宋_GB2312" w:cs="仿宋_GB2312" w:hint="eastAsia"/>
          <w:color w:val="000000"/>
          <w:kern w:val="0"/>
          <w:sz w:val="32"/>
          <w:szCs w:val="32"/>
        </w:rPr>
        <w:t>锦都小区</w:t>
      </w:r>
      <w:r>
        <w:rPr>
          <w:rFonts w:ascii="仿宋_GB2312" w:eastAsia="仿宋_GB2312" w:hAnsi="仿宋_GB2312" w:cs="仿宋_GB2312"/>
          <w:color w:val="000000"/>
          <w:kern w:val="0"/>
          <w:sz w:val="32"/>
          <w:szCs w:val="32"/>
        </w:rPr>
        <w:t>1号楼</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联系人：陈扬</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联系电话：0917-8213327</w:t>
      </w:r>
    </w:p>
    <w:p w:rsidR="00455876" w:rsidRDefault="00A702FF">
      <w:pPr>
        <w:widowControl/>
        <w:spacing w:line="600" w:lineRule="exact"/>
        <w:ind w:firstLineChars="200" w:firstLine="64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邮箱：1041654816@qq.com</w:t>
      </w: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78" w:name="_Toc3176"/>
      <w:bookmarkStart w:id="79" w:name="_Toc29977"/>
      <w:r>
        <w:rPr>
          <w:rFonts w:ascii="黑体" w:eastAsia="黑体" w:hAnsi="黑体" w:cs="黑体" w:hint="eastAsia"/>
          <w:color w:val="000000"/>
          <w:kern w:val="0"/>
          <w:sz w:val="32"/>
          <w:szCs w:val="32"/>
        </w:rPr>
        <w:t>二、中小企业特色金融产品</w:t>
      </w:r>
      <w:bookmarkEnd w:id="78"/>
      <w:bookmarkEnd w:id="79"/>
    </w:p>
    <w:p w:rsidR="00455876" w:rsidRDefault="00A702FF">
      <w:pPr>
        <w:widowControl/>
        <w:spacing w:line="600" w:lineRule="exact"/>
        <w:ind w:firstLineChars="200" w:firstLine="643"/>
        <w:textAlignment w:val="center"/>
        <w:outlineLvl w:val="0"/>
        <w:rPr>
          <w:rFonts w:ascii="楷体_GB2312" w:eastAsia="楷体_GB2312" w:hAnsi="楷体_GB2312" w:cs="楷体_GB2312"/>
          <w:b/>
          <w:bCs/>
          <w:color w:val="000000"/>
          <w:kern w:val="0"/>
          <w:sz w:val="32"/>
          <w:szCs w:val="32"/>
        </w:rPr>
      </w:pPr>
      <w:bookmarkStart w:id="80" w:name="_Toc7144"/>
      <w:bookmarkStart w:id="81" w:name="_Toc30441"/>
      <w:r>
        <w:rPr>
          <w:rFonts w:ascii="楷体_GB2312" w:eastAsia="楷体_GB2312" w:hAnsi="楷体_GB2312" w:cs="楷体_GB2312" w:hint="eastAsia"/>
          <w:b/>
          <w:bCs/>
          <w:color w:val="000000"/>
          <w:kern w:val="0"/>
          <w:sz w:val="32"/>
          <w:szCs w:val="32"/>
        </w:rPr>
        <w:t>农业小企业贷款</w:t>
      </w:r>
      <w:bookmarkEnd w:id="80"/>
      <w:bookmarkEnd w:id="81"/>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1.贷款用途及支持范围:</w:t>
      </w:r>
      <w:r>
        <w:rPr>
          <w:rFonts w:ascii="仿宋_GB2312" w:eastAsia="仿宋_GB2312" w:hAnsi="仿宋_GB2312" w:cs="仿宋_GB2312"/>
          <w:color w:val="000000"/>
          <w:kern w:val="0"/>
          <w:sz w:val="32"/>
          <w:szCs w:val="32"/>
        </w:rPr>
        <w:t>主要用于解决小微企业从事符合农发行业务范围的研发、生产、加工、流通、服务、运营维护等经营活动的合理流动资金需求，以及新建、扩建、改造、购置固定资产的合理资金需求。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b/>
          <w:bCs/>
          <w:color w:val="000000"/>
          <w:kern w:val="0"/>
          <w:sz w:val="32"/>
          <w:szCs w:val="32"/>
        </w:rPr>
        <w:t>承贷主体:</w:t>
      </w:r>
      <w:r>
        <w:rPr>
          <w:rFonts w:ascii="仿宋_GB2312" w:eastAsia="仿宋_GB2312" w:hAnsi="仿宋_GB2312" w:cs="仿宋_GB2312"/>
          <w:color w:val="000000"/>
          <w:kern w:val="0"/>
          <w:sz w:val="32"/>
          <w:szCs w:val="32"/>
        </w:rPr>
        <w:t>经工商行政管理部门或主管机关核准登记，具备相应经营资质的企业法人或农民专业合作社等其他经济组织。</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融资模式:</w:t>
      </w:r>
      <w:r>
        <w:rPr>
          <w:rFonts w:ascii="仿宋_GB2312" w:eastAsia="仿宋_GB2312" w:hAnsi="仿宋_GB2312" w:cs="仿宋_GB2312"/>
          <w:color w:val="000000"/>
          <w:kern w:val="0"/>
          <w:sz w:val="32"/>
          <w:szCs w:val="32"/>
        </w:rPr>
        <w:t>自主经营模式。</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4.</w:t>
      </w:r>
      <w:r>
        <w:rPr>
          <w:rFonts w:ascii="仿宋_GB2312" w:eastAsia="仿宋_GB2312" w:hAnsi="仿宋_GB2312" w:cs="仿宋_GB2312"/>
          <w:b/>
          <w:bCs/>
          <w:color w:val="000000"/>
          <w:kern w:val="0"/>
          <w:sz w:val="32"/>
          <w:szCs w:val="32"/>
        </w:rPr>
        <w:t>贷款方式:</w:t>
      </w:r>
      <w:r>
        <w:rPr>
          <w:rFonts w:ascii="仿宋_GB2312" w:eastAsia="仿宋_GB2312" w:hAnsi="仿宋_GB2312" w:cs="仿宋_GB2312"/>
          <w:color w:val="000000"/>
          <w:kern w:val="0"/>
          <w:sz w:val="32"/>
          <w:szCs w:val="32"/>
        </w:rPr>
        <w:t>一般应采用担保贷款方式，优先选择政府性担保机构(基金)、抵(质)押担保等足额有效的风险补偿方式。</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5.</w:t>
      </w:r>
      <w:r>
        <w:rPr>
          <w:rFonts w:ascii="仿宋_GB2312" w:eastAsia="仿宋_GB2312" w:hAnsi="仿宋_GB2312" w:cs="仿宋_GB2312"/>
          <w:b/>
          <w:bCs/>
          <w:color w:val="000000"/>
          <w:kern w:val="0"/>
          <w:sz w:val="32"/>
          <w:szCs w:val="32"/>
        </w:rPr>
        <w:t>贷款期限:</w:t>
      </w:r>
      <w:r>
        <w:rPr>
          <w:rFonts w:ascii="仿宋_GB2312" w:eastAsia="仿宋_GB2312" w:hAnsi="仿宋_GB2312" w:cs="仿宋_GB2312"/>
          <w:color w:val="000000"/>
          <w:kern w:val="0"/>
          <w:sz w:val="32"/>
          <w:szCs w:val="32"/>
        </w:rPr>
        <w:t>短期流动资金贷款期限不超过1年，循环流动资金贷款期限最长不超过2年，中期流动资金贷款期限最长不超过3年。固定资产贷款期限最长不超过5年，宽限期不得超过建设期。</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6.</w:t>
      </w:r>
      <w:r>
        <w:rPr>
          <w:rFonts w:ascii="仿宋_GB2312" w:eastAsia="仿宋_GB2312" w:hAnsi="仿宋_GB2312" w:cs="仿宋_GB2312"/>
          <w:b/>
          <w:bCs/>
          <w:color w:val="000000"/>
          <w:kern w:val="0"/>
          <w:sz w:val="32"/>
          <w:szCs w:val="32"/>
        </w:rPr>
        <w:t>贷款额度:</w:t>
      </w:r>
      <w:r>
        <w:rPr>
          <w:rFonts w:ascii="仿宋_GB2312" w:eastAsia="仿宋_GB2312" w:hAnsi="仿宋_GB2312" w:cs="仿宋_GB2312"/>
          <w:color w:val="000000"/>
          <w:kern w:val="0"/>
          <w:sz w:val="32"/>
          <w:szCs w:val="32"/>
        </w:rPr>
        <w:t>在考虑借款人实际风险承受能力、在其他金融机构及资本市场已获得融资及未来融资计划等因素的基础上，审慎测算贷款额度。流动资金贷款按银保监会流动资金贷款管理办法规定，结合借款人经营规模、业务特征、营运效率、自有资金等因素确定。对于产品生产具有季节性特征或根据订单生产的，应充分考虑到上述因素的影响。对于固定资产投资项目配套流动资金，应依据项目评估进行测算。固定资产贷款额度根据项目总投资、资本金比例、项目经营期现金流等因素合理确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7.</w:t>
      </w:r>
      <w:r>
        <w:rPr>
          <w:rFonts w:ascii="仿宋_GB2312" w:eastAsia="仿宋_GB2312" w:hAnsi="仿宋_GB2312" w:cs="仿宋_GB2312"/>
          <w:b/>
          <w:bCs/>
          <w:color w:val="000000"/>
          <w:kern w:val="0"/>
          <w:sz w:val="32"/>
          <w:szCs w:val="32"/>
        </w:rPr>
        <w:t>贷款利率:</w:t>
      </w:r>
      <w:r>
        <w:rPr>
          <w:rFonts w:ascii="仿宋_GB2312" w:eastAsia="仿宋_GB2312" w:hAnsi="仿宋_GB2312" w:cs="仿宋_GB2312"/>
          <w:color w:val="000000"/>
          <w:kern w:val="0"/>
          <w:sz w:val="32"/>
          <w:szCs w:val="32"/>
        </w:rPr>
        <w:t>执行人民银行及农发行利率管理有关规定。</w:t>
      </w:r>
    </w:p>
    <w:p w:rsidR="00455876" w:rsidRDefault="00455876">
      <w:pPr>
        <w:spacing w:line="500" w:lineRule="exact"/>
        <w:jc w:val="center"/>
        <w:outlineLvl w:val="0"/>
        <w:rPr>
          <w:rFonts w:ascii="仿宋_GB2312" w:eastAsia="仿宋_GB2312" w:hAnsi="仿宋_GB2312" w:cs="仿宋_GB2312"/>
          <w:color w:val="000000"/>
          <w:kern w:val="0"/>
          <w:sz w:val="32"/>
          <w:szCs w:val="32"/>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bookmarkStart w:id="82" w:name="_Toc23355"/>
      <w:bookmarkStart w:id="83" w:name="_Toc13262"/>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455876">
      <w:pPr>
        <w:spacing w:line="600" w:lineRule="exact"/>
        <w:jc w:val="center"/>
        <w:outlineLvl w:val="0"/>
        <w:rPr>
          <w:rFonts w:ascii="方正小标宋简体" w:eastAsia="方正小标宋简体" w:hAnsi="方正小标宋简体" w:cs="方正小标宋简体"/>
          <w:b/>
          <w:bCs/>
          <w:sz w:val="44"/>
          <w:szCs w:val="44"/>
        </w:rPr>
      </w:pPr>
    </w:p>
    <w:p w:rsidR="00455876" w:rsidRDefault="00A702FF">
      <w:pPr>
        <w:spacing w:line="60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邮储银行</w:t>
      </w:r>
      <w:bookmarkEnd w:id="82"/>
      <w:bookmarkEnd w:id="83"/>
      <w:r>
        <w:rPr>
          <w:rFonts w:ascii="方正小标宋简体" w:eastAsia="方正小标宋简体" w:hAnsi="方正小标宋简体" w:cs="方正小标宋简体" w:hint="eastAsia"/>
          <w:b/>
          <w:bCs/>
          <w:sz w:val="44"/>
          <w:szCs w:val="44"/>
        </w:rPr>
        <w:t>中小企业特色信贷产品</w:t>
      </w:r>
    </w:p>
    <w:p w:rsidR="00455876" w:rsidRDefault="00455876">
      <w:pPr>
        <w:spacing w:line="500" w:lineRule="exact"/>
        <w:jc w:val="center"/>
        <w:outlineLvl w:val="0"/>
      </w:pPr>
    </w:p>
    <w:p w:rsidR="00455876" w:rsidRDefault="00A702FF">
      <w:pPr>
        <w:widowControl/>
        <w:spacing w:line="600" w:lineRule="exact"/>
        <w:ind w:firstLineChars="200" w:firstLine="640"/>
        <w:textAlignment w:val="center"/>
        <w:outlineLvl w:val="0"/>
        <w:rPr>
          <w:rFonts w:ascii="黑体" w:eastAsia="黑体" w:hAnsi="黑体" w:cs="黑体"/>
          <w:color w:val="000000"/>
          <w:kern w:val="0"/>
          <w:sz w:val="32"/>
          <w:szCs w:val="32"/>
        </w:rPr>
      </w:pPr>
      <w:bookmarkStart w:id="84" w:name="_Toc12476"/>
      <w:bookmarkStart w:id="85" w:name="_Toc12247"/>
      <w:r>
        <w:rPr>
          <w:rFonts w:ascii="黑体" w:eastAsia="黑体" w:hAnsi="黑体" w:cs="黑体" w:hint="eastAsia"/>
          <w:color w:val="000000"/>
          <w:kern w:val="0"/>
          <w:sz w:val="32"/>
          <w:szCs w:val="32"/>
        </w:rPr>
        <w:t>一、业务咨询对接</w:t>
      </w:r>
      <w:bookmarkEnd w:id="84"/>
      <w:bookmarkEnd w:id="85"/>
    </w:p>
    <w:p w:rsidR="00455876" w:rsidRDefault="00A702FF">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温家宝  16609170679   </w:t>
      </w:r>
    </w:p>
    <w:p w:rsidR="00455876" w:rsidRDefault="00A702FF">
      <w:pPr>
        <w:widowControl/>
        <w:spacing w:line="56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马军刚18740777789</w:t>
      </w:r>
    </w:p>
    <w:p w:rsidR="00455876" w:rsidRDefault="00A702FF">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马  敏  18691785095（票据）</w:t>
      </w:r>
    </w:p>
    <w:p w:rsidR="00455876" w:rsidRDefault="00A702FF">
      <w:pPr>
        <w:spacing w:line="600" w:lineRule="exact"/>
        <w:ind w:firstLineChars="200" w:firstLine="640"/>
        <w:outlineLvl w:val="0"/>
        <w:rPr>
          <w:rFonts w:ascii="黑体" w:eastAsia="黑体" w:hAnsi="黑体" w:cs="黑体"/>
          <w:sz w:val="32"/>
          <w:szCs w:val="32"/>
        </w:rPr>
      </w:pPr>
      <w:bookmarkStart w:id="86" w:name="_Toc30340"/>
      <w:bookmarkStart w:id="87" w:name="_Toc7935"/>
      <w:r>
        <w:rPr>
          <w:rFonts w:ascii="黑体" w:eastAsia="黑体" w:hAnsi="黑体" w:cs="黑体" w:hint="eastAsia"/>
          <w:sz w:val="32"/>
          <w:szCs w:val="32"/>
        </w:rPr>
        <w:t>二、中小企业特色金融产品</w:t>
      </w:r>
      <w:bookmarkEnd w:id="86"/>
      <w:bookmarkEnd w:id="87"/>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（一）小企业房地产抵押贷款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1.贷款对象：</w:t>
      </w:r>
      <w:r>
        <w:rPr>
          <w:rFonts w:ascii="仿宋_GB2312" w:eastAsia="仿宋_GB2312" w:hAnsi="仿宋_GB2312" w:cs="仿宋_GB2312" w:hint="eastAsia"/>
          <w:color w:val="000000"/>
          <w:kern w:val="0"/>
          <w:sz w:val="32"/>
          <w:szCs w:val="32"/>
        </w:rPr>
        <w:t>经国家工商行政机关核准登记的具备贷款资格的各类企业；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2.贷款额度：</w:t>
      </w:r>
      <w:r>
        <w:rPr>
          <w:rFonts w:ascii="仿宋_GB2312" w:eastAsia="仿宋_GB2312" w:hAnsi="仿宋_GB2312" w:cs="仿宋_GB2312" w:hint="eastAsia"/>
          <w:color w:val="000000"/>
          <w:kern w:val="0"/>
          <w:sz w:val="32"/>
          <w:szCs w:val="32"/>
        </w:rPr>
        <w:t>单笔授信额度最高不超过3000万元（含）；</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3.贷款品种：</w:t>
      </w:r>
      <w:r>
        <w:rPr>
          <w:rFonts w:ascii="仿宋_GB2312" w:eastAsia="仿宋_GB2312" w:hAnsi="仿宋_GB2312" w:cs="仿宋_GB2312" w:hint="eastAsia"/>
          <w:color w:val="000000"/>
          <w:kern w:val="0"/>
          <w:sz w:val="32"/>
          <w:szCs w:val="32"/>
        </w:rPr>
        <w:t>流动资金贷款和固定资产贷款；</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4.贷款期限：</w:t>
      </w:r>
      <w:r>
        <w:rPr>
          <w:rFonts w:ascii="仿宋_GB2312" w:eastAsia="仿宋_GB2312" w:hAnsi="仿宋_GB2312" w:cs="仿宋_GB2312" w:hint="eastAsia"/>
          <w:color w:val="000000"/>
          <w:kern w:val="0"/>
          <w:sz w:val="32"/>
          <w:szCs w:val="32"/>
        </w:rPr>
        <w:t>额度期限最长为5年；</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5.担保方式：</w:t>
      </w:r>
      <w:r>
        <w:rPr>
          <w:rFonts w:ascii="仿宋_GB2312" w:eastAsia="仿宋_GB2312" w:hAnsi="仿宋_GB2312" w:cs="仿宋_GB2312" w:hint="eastAsia"/>
          <w:color w:val="000000"/>
          <w:kern w:val="0"/>
          <w:sz w:val="32"/>
          <w:szCs w:val="32"/>
        </w:rPr>
        <w:t>借贷企业、企业主或个人第三方名下住宅、商用房、工业厂房、国有出让土地使用权。</w:t>
      </w:r>
    </w:p>
    <w:p w:rsidR="00455876" w:rsidRDefault="00A702FF">
      <w:pPr>
        <w:widowControl/>
        <w:spacing w:line="600" w:lineRule="exact"/>
        <w:ind w:firstLineChars="200" w:firstLine="643"/>
        <w:textAlignment w:val="center"/>
        <w:outlineLvl w:val="1"/>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（二）小企业快捷贷</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1.产品介绍：</w:t>
      </w:r>
      <w:r>
        <w:rPr>
          <w:rFonts w:ascii="仿宋_GB2312" w:eastAsia="仿宋_GB2312" w:hAnsi="仿宋_GB2312" w:cs="仿宋_GB2312" w:hint="eastAsia"/>
          <w:color w:val="000000"/>
          <w:kern w:val="0"/>
          <w:sz w:val="32"/>
          <w:szCs w:val="32"/>
        </w:rPr>
        <w:t>针对划型为小型、微型的企业、企业主与个体工商户，无需提供财务报表及纳税缴费等资料，仅需落实有效的抵质押手段、保证担保等方式后直接进行授信的循环快捷贷产品；</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2.授信额度：</w:t>
      </w:r>
      <w:r>
        <w:rPr>
          <w:rFonts w:ascii="仿宋_GB2312" w:eastAsia="仿宋_GB2312" w:hAnsi="仿宋_GB2312" w:cs="仿宋_GB2312" w:hint="eastAsia"/>
          <w:color w:val="000000"/>
          <w:kern w:val="0"/>
          <w:sz w:val="32"/>
          <w:szCs w:val="32"/>
        </w:rPr>
        <w:t>单笔最高1000万元；</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3.贷款期限：</w:t>
      </w:r>
      <w:r>
        <w:rPr>
          <w:rFonts w:ascii="仿宋_GB2312" w:eastAsia="仿宋_GB2312" w:hAnsi="仿宋_GB2312" w:cs="仿宋_GB2312" w:hint="eastAsia"/>
          <w:color w:val="000000"/>
          <w:kern w:val="0"/>
          <w:sz w:val="32"/>
          <w:szCs w:val="32"/>
        </w:rPr>
        <w:t>额度期限最长为5年，单笔流动资产贷款最长为2年，固定资产贷款期限最长为5年；</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4.贷款利率：</w:t>
      </w:r>
      <w:r>
        <w:rPr>
          <w:rFonts w:ascii="仿宋_GB2312" w:eastAsia="仿宋_GB2312" w:hAnsi="仿宋_GB2312" w:cs="仿宋_GB2312" w:hint="eastAsia"/>
          <w:color w:val="000000"/>
          <w:kern w:val="0"/>
          <w:sz w:val="32"/>
          <w:szCs w:val="32"/>
        </w:rPr>
        <w:t>年利率4%-5%；</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5.担保方式：</w:t>
      </w:r>
      <w:r>
        <w:rPr>
          <w:rFonts w:ascii="仿宋_GB2312" w:eastAsia="仿宋_GB2312" w:hAnsi="仿宋_GB2312" w:cs="仿宋_GB2312" w:hint="eastAsia"/>
          <w:color w:val="000000"/>
          <w:kern w:val="0"/>
          <w:sz w:val="32"/>
          <w:szCs w:val="32"/>
        </w:rPr>
        <w:t>抵押物包括住房、商用房及国有建设用地使用权。</w:t>
      </w:r>
    </w:p>
    <w:p w:rsidR="00455876" w:rsidRDefault="00A702FF">
      <w:pPr>
        <w:widowControl/>
        <w:spacing w:line="600" w:lineRule="exact"/>
        <w:ind w:firstLineChars="200" w:firstLine="643"/>
        <w:textAlignment w:val="center"/>
        <w:outlineLvl w:val="1"/>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rPr>
        <w:t>（三）小微易贷（信用）</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1.贷款对象：</w:t>
      </w:r>
      <w:r>
        <w:rPr>
          <w:rFonts w:ascii="仿宋_GB2312" w:eastAsia="仿宋_GB2312" w:hAnsi="仿宋_GB2312" w:cs="仿宋_GB2312" w:hint="eastAsia"/>
          <w:color w:val="000000"/>
          <w:kern w:val="0"/>
          <w:sz w:val="32"/>
          <w:szCs w:val="32"/>
        </w:rPr>
        <w:t>经国家工商行政机关核准登记的具备贷款资格的各类小微企业；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2.贷款用途：</w:t>
      </w:r>
      <w:r>
        <w:rPr>
          <w:rFonts w:ascii="仿宋_GB2312" w:eastAsia="仿宋_GB2312" w:hAnsi="仿宋_GB2312" w:cs="仿宋_GB2312" w:hint="eastAsia"/>
          <w:color w:val="000000"/>
          <w:kern w:val="0"/>
          <w:sz w:val="32"/>
          <w:szCs w:val="32"/>
        </w:rPr>
        <w:t>用于满足日常生产经营活动的资金需求；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3.贷款额度：</w:t>
      </w:r>
      <w:r>
        <w:rPr>
          <w:rFonts w:ascii="仿宋_GB2312" w:eastAsia="仿宋_GB2312" w:hAnsi="仿宋_GB2312" w:cs="仿宋_GB2312" w:hint="eastAsia"/>
          <w:color w:val="000000"/>
          <w:kern w:val="0"/>
          <w:sz w:val="32"/>
          <w:szCs w:val="32"/>
        </w:rPr>
        <w:t>单笔最高200万元；</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4.贷款期限：</w:t>
      </w:r>
      <w:r>
        <w:rPr>
          <w:rFonts w:ascii="仿宋_GB2312" w:eastAsia="仿宋_GB2312" w:hAnsi="仿宋_GB2312" w:cs="仿宋_GB2312" w:hint="eastAsia"/>
          <w:color w:val="000000"/>
          <w:kern w:val="0"/>
          <w:sz w:val="32"/>
          <w:szCs w:val="32"/>
        </w:rPr>
        <w:t>最长期限1年；</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5.贷款利率：</w:t>
      </w:r>
      <w:r>
        <w:rPr>
          <w:rFonts w:ascii="仿宋_GB2312" w:eastAsia="仿宋_GB2312" w:hAnsi="仿宋_GB2312" w:cs="仿宋_GB2312" w:hint="eastAsia"/>
          <w:color w:val="000000"/>
          <w:kern w:val="0"/>
          <w:sz w:val="32"/>
          <w:szCs w:val="32"/>
        </w:rPr>
        <w:t>月息低至4.5%；</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6.担保方式：</w:t>
      </w:r>
      <w:r>
        <w:rPr>
          <w:rFonts w:ascii="仿宋_GB2312" w:eastAsia="仿宋_GB2312" w:hAnsi="仿宋_GB2312" w:cs="仿宋_GB2312" w:hint="eastAsia"/>
          <w:color w:val="000000"/>
          <w:kern w:val="0"/>
          <w:sz w:val="32"/>
          <w:szCs w:val="32"/>
        </w:rPr>
        <w:t>信用。</w:t>
      </w:r>
    </w:p>
    <w:p w:rsidR="00455876" w:rsidRDefault="00A702FF">
      <w:pPr>
        <w:widowControl/>
        <w:spacing w:line="600" w:lineRule="exact"/>
        <w:ind w:firstLineChars="200" w:firstLine="643"/>
        <w:textAlignment w:val="center"/>
        <w:outlineLvl w:val="1"/>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rPr>
        <w:t>（四）小微易贷（抵押）</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1.贷款对象：</w:t>
      </w:r>
      <w:r>
        <w:rPr>
          <w:rFonts w:ascii="仿宋_GB2312" w:eastAsia="仿宋_GB2312" w:hAnsi="仿宋_GB2312" w:cs="仿宋_GB2312" w:hint="eastAsia"/>
          <w:color w:val="000000"/>
          <w:kern w:val="0"/>
          <w:sz w:val="32"/>
          <w:szCs w:val="32"/>
        </w:rPr>
        <w:t>经国家工商行政机关核准登记的具备贷款资格的各类小微企业；</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2.贷款用途：</w:t>
      </w:r>
      <w:r>
        <w:rPr>
          <w:rFonts w:ascii="仿宋_GB2312" w:eastAsia="仿宋_GB2312" w:hAnsi="仿宋_GB2312" w:cs="仿宋_GB2312" w:hint="eastAsia"/>
          <w:color w:val="000000"/>
          <w:kern w:val="0"/>
          <w:sz w:val="32"/>
          <w:szCs w:val="32"/>
        </w:rPr>
        <w:t>用于满足日常生产经营活动的资金需求；</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3.贷款额度：</w:t>
      </w:r>
      <w:r>
        <w:rPr>
          <w:rFonts w:ascii="仿宋_GB2312" w:eastAsia="仿宋_GB2312" w:hAnsi="仿宋_GB2312" w:cs="仿宋_GB2312" w:hint="eastAsia"/>
          <w:color w:val="000000"/>
          <w:kern w:val="0"/>
          <w:sz w:val="32"/>
          <w:szCs w:val="32"/>
        </w:rPr>
        <w:t>单笔最高500万元；</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4.贷款期限：</w:t>
      </w:r>
      <w:r>
        <w:rPr>
          <w:rFonts w:ascii="仿宋_GB2312" w:eastAsia="仿宋_GB2312" w:hAnsi="仿宋_GB2312" w:cs="仿宋_GB2312" w:hint="eastAsia"/>
          <w:color w:val="000000"/>
          <w:kern w:val="0"/>
          <w:sz w:val="32"/>
          <w:szCs w:val="32"/>
        </w:rPr>
        <w:t>最长期限5年；</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5.贷款利率：</w:t>
      </w:r>
      <w:r>
        <w:rPr>
          <w:rFonts w:ascii="仿宋_GB2312" w:eastAsia="仿宋_GB2312" w:hAnsi="仿宋_GB2312" w:cs="仿宋_GB2312" w:hint="eastAsia"/>
          <w:color w:val="000000"/>
          <w:kern w:val="0"/>
          <w:sz w:val="32"/>
          <w:szCs w:val="32"/>
        </w:rPr>
        <w:t>月息</w:t>
      </w:r>
      <w:bookmarkStart w:id="88" w:name="TermCorrect0022351"/>
      <w:r w:rsidRPr="00F36FC0">
        <w:rPr>
          <w:rFonts w:ascii="仿宋_GB2312" w:eastAsia="仿宋_GB2312" w:hAnsi="仿宋_GB2312" w:cs="仿宋_GB2312" w:hint="eastAsia"/>
          <w:color w:val="000000"/>
          <w:kern w:val="0"/>
          <w:sz w:val="32"/>
          <w:szCs w:val="32"/>
        </w:rPr>
        <w:t>低</w:t>
      </w:r>
      <w:bookmarkEnd w:id="88"/>
      <w:r>
        <w:rPr>
          <w:rFonts w:ascii="仿宋_GB2312" w:eastAsia="仿宋_GB2312" w:hAnsi="仿宋_GB2312" w:cs="仿宋_GB2312" w:hint="eastAsia"/>
          <w:color w:val="000000"/>
          <w:kern w:val="0"/>
          <w:sz w:val="32"/>
          <w:szCs w:val="32"/>
        </w:rPr>
        <w:t>至3.5%；</w:t>
      </w:r>
    </w:p>
    <w:p w:rsidR="00455876" w:rsidRDefault="00A702FF">
      <w:pPr>
        <w:widowControl/>
        <w:spacing w:line="600" w:lineRule="exact"/>
        <w:ind w:firstLineChars="200" w:firstLine="643"/>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6.担保方式：</w:t>
      </w:r>
      <w:r>
        <w:rPr>
          <w:rFonts w:ascii="仿宋_GB2312" w:eastAsia="仿宋_GB2312" w:hAnsi="仿宋_GB2312" w:cs="仿宋_GB2312" w:hint="eastAsia"/>
          <w:color w:val="000000"/>
          <w:kern w:val="0"/>
          <w:sz w:val="32"/>
          <w:szCs w:val="32"/>
        </w:rPr>
        <w:t>抵押物包括住房、商用房。</w:t>
      </w:r>
    </w:p>
    <w:p w:rsidR="00455876" w:rsidRDefault="00A702FF">
      <w:pPr>
        <w:widowControl/>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(五)综合消费贷款(信用)</w:t>
      </w:r>
    </w:p>
    <w:p w:rsidR="00455876" w:rsidRDefault="00A702FF">
      <w:pPr>
        <w:widowControl/>
        <w:spacing w:line="560" w:lineRule="exact"/>
        <w:ind w:firstLineChars="200" w:firstLine="643"/>
        <w:rPr>
          <w:rFonts w:ascii="仿宋_GB2312" w:eastAsia="仿宋_GB2312" w:hAnsi="仿宋_GB2312" w:cs="仿宋_GB2312"/>
          <w:sz w:val="30"/>
          <w:szCs w:val="30"/>
        </w:rPr>
      </w:pPr>
      <w:r>
        <w:rPr>
          <w:rFonts w:ascii="仿宋_GB2312" w:eastAsia="仿宋_GB2312" w:hAnsi="仿宋_GB2312" w:cs="仿宋_GB2312" w:hint="eastAsia"/>
          <w:b/>
          <w:bCs/>
          <w:color w:val="000000"/>
          <w:kern w:val="0"/>
          <w:sz w:val="32"/>
          <w:szCs w:val="32"/>
        </w:rPr>
        <w:t>1.贷款对象:</w:t>
      </w:r>
      <w:r>
        <w:rPr>
          <w:rFonts w:ascii="仿宋_GB2312" w:eastAsia="仿宋_GB2312" w:hAnsi="仿宋_GB2312" w:cs="仿宋_GB2312" w:hint="eastAsia"/>
          <w:sz w:val="30"/>
          <w:szCs w:val="30"/>
        </w:rPr>
        <w:t>有稳定工作和收入人群</w:t>
      </w:r>
    </w:p>
    <w:p w:rsidR="00455876" w:rsidRDefault="00A702FF">
      <w:pPr>
        <w:widowControl/>
        <w:spacing w:line="560" w:lineRule="exact"/>
        <w:ind w:firstLineChars="200" w:firstLine="643"/>
        <w:rPr>
          <w:rFonts w:ascii="仿宋_GB2312" w:eastAsia="仿宋_GB2312" w:hAnsi="仿宋_GB2312" w:cs="仿宋_GB2312"/>
          <w:sz w:val="30"/>
          <w:szCs w:val="30"/>
        </w:rPr>
      </w:pPr>
      <w:r>
        <w:rPr>
          <w:rFonts w:ascii="仿宋_GB2312" w:eastAsia="仿宋_GB2312" w:hAnsi="仿宋_GB2312" w:cs="仿宋_GB2312" w:hint="eastAsia"/>
          <w:b/>
          <w:bCs/>
          <w:color w:val="000000"/>
          <w:kern w:val="0"/>
          <w:sz w:val="32"/>
          <w:szCs w:val="32"/>
        </w:rPr>
        <w:t>2.贷款用途:</w:t>
      </w:r>
      <w:r>
        <w:rPr>
          <w:rFonts w:ascii="仿宋_GB2312" w:eastAsia="仿宋_GB2312" w:hAnsi="仿宋_GB2312" w:cs="仿宋_GB2312" w:hint="eastAsia"/>
          <w:sz w:val="30"/>
          <w:szCs w:val="30"/>
        </w:rPr>
        <w:t>用于满足日常消费的资金需求;</w:t>
      </w:r>
    </w:p>
    <w:p w:rsidR="00455876" w:rsidRDefault="00A702FF">
      <w:pPr>
        <w:widowControl/>
        <w:spacing w:line="560" w:lineRule="exact"/>
        <w:ind w:firstLineChars="200" w:firstLine="643"/>
        <w:rPr>
          <w:rFonts w:ascii="仿宋_GB2312" w:eastAsia="仿宋_GB2312" w:hAnsi="仿宋_GB2312" w:cs="仿宋_GB2312"/>
          <w:sz w:val="30"/>
          <w:szCs w:val="30"/>
        </w:rPr>
      </w:pPr>
      <w:r>
        <w:rPr>
          <w:rFonts w:ascii="仿宋_GB2312" w:eastAsia="仿宋_GB2312" w:hAnsi="仿宋_GB2312" w:cs="仿宋_GB2312" w:hint="eastAsia"/>
          <w:b/>
          <w:bCs/>
          <w:color w:val="000000"/>
          <w:kern w:val="0"/>
          <w:sz w:val="32"/>
          <w:szCs w:val="32"/>
        </w:rPr>
        <w:lastRenderedPageBreak/>
        <w:t>3.贷款额度:</w:t>
      </w:r>
      <w:r>
        <w:rPr>
          <w:rFonts w:ascii="仿宋_GB2312" w:eastAsia="仿宋_GB2312" w:hAnsi="仿宋_GB2312" w:cs="仿宋_GB2312" w:hint="eastAsia"/>
          <w:sz w:val="30"/>
          <w:szCs w:val="30"/>
        </w:rPr>
        <w:t>单笔最高100万元;</w:t>
      </w:r>
    </w:p>
    <w:p w:rsidR="00455876" w:rsidRDefault="00A702FF">
      <w:pPr>
        <w:widowControl/>
        <w:spacing w:line="560" w:lineRule="exact"/>
        <w:ind w:firstLineChars="200" w:firstLine="643"/>
        <w:rPr>
          <w:rFonts w:ascii="仿宋_GB2312" w:eastAsia="仿宋_GB2312" w:hAnsi="仿宋_GB2312" w:cs="仿宋_GB2312"/>
          <w:sz w:val="30"/>
          <w:szCs w:val="30"/>
        </w:rPr>
      </w:pPr>
      <w:r>
        <w:rPr>
          <w:rFonts w:ascii="仿宋_GB2312" w:eastAsia="仿宋_GB2312" w:hAnsi="仿宋_GB2312" w:cs="仿宋_GB2312" w:hint="eastAsia"/>
          <w:b/>
          <w:bCs/>
          <w:color w:val="000000"/>
          <w:kern w:val="0"/>
          <w:sz w:val="32"/>
          <w:szCs w:val="32"/>
        </w:rPr>
        <w:t>4.贷款期限:</w:t>
      </w:r>
      <w:r>
        <w:rPr>
          <w:rFonts w:ascii="仿宋_GB2312" w:eastAsia="仿宋_GB2312" w:hAnsi="仿宋_GB2312" w:cs="仿宋_GB2312" w:hint="eastAsia"/>
          <w:sz w:val="30"/>
          <w:szCs w:val="30"/>
        </w:rPr>
        <w:t>最长期限5年;</w:t>
      </w:r>
    </w:p>
    <w:p w:rsidR="00455876" w:rsidRDefault="00A702FF">
      <w:pPr>
        <w:widowControl/>
        <w:spacing w:line="560" w:lineRule="exact"/>
        <w:ind w:firstLineChars="200" w:firstLine="643"/>
        <w:rPr>
          <w:rFonts w:ascii="仿宋_GB2312" w:eastAsia="仿宋_GB2312" w:hAnsi="仿宋_GB2312" w:cs="仿宋_GB2312"/>
          <w:sz w:val="30"/>
          <w:szCs w:val="30"/>
        </w:rPr>
      </w:pPr>
      <w:r>
        <w:rPr>
          <w:rFonts w:ascii="仿宋_GB2312" w:eastAsia="仿宋_GB2312" w:hAnsi="仿宋_GB2312" w:cs="仿宋_GB2312" w:hint="eastAsia"/>
          <w:b/>
          <w:bCs/>
          <w:color w:val="000000"/>
          <w:kern w:val="0"/>
          <w:sz w:val="32"/>
          <w:szCs w:val="32"/>
        </w:rPr>
        <w:t>5.贷款利率:</w:t>
      </w:r>
      <w:r>
        <w:rPr>
          <w:rFonts w:ascii="仿宋_GB2312" w:eastAsia="仿宋_GB2312" w:hAnsi="仿宋_GB2312" w:cs="仿宋_GB2312" w:hint="eastAsia"/>
          <w:sz w:val="30"/>
          <w:szCs w:val="30"/>
        </w:rPr>
        <w:t>月息低至 2.8%;</w:t>
      </w:r>
    </w:p>
    <w:p w:rsidR="00455876" w:rsidRDefault="00A702FF">
      <w:pPr>
        <w:widowControl/>
        <w:spacing w:line="560" w:lineRule="exact"/>
        <w:ind w:firstLineChars="200" w:firstLine="643"/>
        <w:rPr>
          <w:rFonts w:ascii="仿宋_GB2312" w:eastAsia="仿宋_GB2312" w:hAnsi="仿宋_GB2312" w:cs="仿宋_GB2312"/>
          <w:sz w:val="30"/>
          <w:szCs w:val="30"/>
        </w:rPr>
      </w:pPr>
      <w:r>
        <w:rPr>
          <w:rFonts w:ascii="仿宋_GB2312" w:eastAsia="仿宋_GB2312" w:hAnsi="仿宋_GB2312" w:cs="仿宋_GB2312" w:hint="eastAsia"/>
          <w:b/>
          <w:bCs/>
          <w:color w:val="000000"/>
          <w:kern w:val="0"/>
          <w:sz w:val="32"/>
          <w:szCs w:val="32"/>
        </w:rPr>
        <w:t>6.担保方式:</w:t>
      </w:r>
      <w:r>
        <w:rPr>
          <w:rFonts w:ascii="仿宋_GB2312" w:eastAsia="仿宋_GB2312" w:hAnsi="仿宋_GB2312" w:cs="仿宋_GB2312" w:hint="eastAsia"/>
          <w:sz w:val="30"/>
          <w:szCs w:val="30"/>
        </w:rPr>
        <w:t>信用</w:t>
      </w:r>
    </w:p>
    <w:p w:rsidR="00455876" w:rsidRDefault="00455876">
      <w:pPr>
        <w:pStyle w:val="21"/>
        <w:rPr>
          <w:rFonts w:hint="default"/>
          <w:lang w:eastAsia="zh-CN"/>
        </w:rPr>
      </w:pPr>
    </w:p>
    <w:p w:rsidR="00455876" w:rsidRDefault="00455876">
      <w:pPr>
        <w:widowControl/>
        <w:spacing w:line="600" w:lineRule="atLeast"/>
        <w:ind w:firstLineChars="200" w:firstLine="640"/>
        <w:textAlignment w:val="center"/>
        <w:rPr>
          <w:rFonts w:ascii="仿宋_GB2312" w:eastAsia="仿宋_GB2312" w:hAnsi="仿宋_GB2312" w:cs="仿宋_GB2312"/>
          <w:color w:val="000000"/>
          <w:kern w:val="0"/>
          <w:sz w:val="32"/>
          <w:szCs w:val="32"/>
        </w:rPr>
      </w:pPr>
    </w:p>
    <w:p w:rsidR="00455876" w:rsidRDefault="00455876">
      <w:pPr>
        <w:widowControl/>
        <w:spacing w:line="600" w:lineRule="atLeast"/>
        <w:ind w:firstLineChars="200" w:firstLine="640"/>
        <w:textAlignment w:val="center"/>
        <w:rPr>
          <w:rFonts w:ascii="仿宋_GB2312" w:eastAsia="仿宋_GB2312" w:hAnsi="仿宋_GB2312" w:cs="仿宋_GB2312"/>
          <w:color w:val="000000"/>
          <w:kern w:val="0"/>
          <w:sz w:val="32"/>
          <w:szCs w:val="32"/>
        </w:rPr>
      </w:pPr>
    </w:p>
    <w:p w:rsidR="00455876" w:rsidRDefault="00455876">
      <w:pPr>
        <w:widowControl/>
        <w:spacing w:line="600" w:lineRule="atLeast"/>
        <w:textAlignment w:val="center"/>
        <w:rPr>
          <w:rFonts w:ascii="仿宋_GB2312" w:eastAsia="仿宋_GB2312" w:hAnsi="仿宋_GB2312" w:cs="仿宋_GB2312"/>
          <w:color w:val="000000"/>
          <w:kern w:val="0"/>
          <w:sz w:val="32"/>
          <w:szCs w:val="32"/>
        </w:rPr>
      </w:pPr>
    </w:p>
    <w:p w:rsidR="00455876" w:rsidRDefault="00455876">
      <w:pPr>
        <w:spacing w:line="600" w:lineRule="atLeast"/>
        <w:rPr>
          <w:rFonts w:ascii="仿宋_GB2312" w:eastAsia="仿宋_GB2312" w:hAnsi="仿宋"/>
          <w:bCs/>
          <w:sz w:val="32"/>
          <w:szCs w:val="32"/>
        </w:rPr>
      </w:pPr>
    </w:p>
    <w:p w:rsidR="00455876" w:rsidRDefault="00455876">
      <w:pPr>
        <w:spacing w:line="600" w:lineRule="atLeast"/>
        <w:ind w:firstLineChars="200" w:firstLine="640"/>
        <w:rPr>
          <w:rFonts w:ascii="黑体" w:eastAsia="黑体" w:hAnsi="黑体" w:cs="黑体"/>
          <w:sz w:val="32"/>
          <w:szCs w:val="32"/>
        </w:rPr>
      </w:pPr>
    </w:p>
    <w:sectPr w:rsidR="00455876" w:rsidSect="00455876">
      <w:footerReference w:type="default" r:id="rId8"/>
      <w:pgSz w:w="11906" w:h="16838"/>
      <w:pgMar w:top="1701" w:right="1587" w:bottom="1701" w:left="1474"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4EC" w:rsidRDefault="00DF24EC" w:rsidP="00455876">
      <w:r>
        <w:separator/>
      </w:r>
    </w:p>
  </w:endnote>
  <w:endnote w:type="continuationSeparator" w:id="1">
    <w:p w:rsidR="00DF24EC" w:rsidRDefault="00DF24EC" w:rsidP="00455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FF" w:rsidRDefault="00A702FF">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A702FF" w:rsidRDefault="00A702F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36FC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4EC" w:rsidRDefault="00DF24EC" w:rsidP="00455876">
      <w:r>
        <w:separator/>
      </w:r>
    </w:p>
  </w:footnote>
  <w:footnote w:type="continuationSeparator" w:id="1">
    <w:p w:rsidR="00DF24EC" w:rsidRDefault="00DF24EC" w:rsidP="00455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5OTdkZGMyMzdjYTgyMjFhYWI5ZjQ3OTI0YjMyYzYifQ=="/>
  </w:docVars>
  <w:rsids>
    <w:rsidRoot w:val="0E9824BE"/>
    <w:rsid w:val="00003206"/>
    <w:rsid w:val="000761C7"/>
    <w:rsid w:val="00455876"/>
    <w:rsid w:val="0070343B"/>
    <w:rsid w:val="007F29DB"/>
    <w:rsid w:val="008D5014"/>
    <w:rsid w:val="00A702FF"/>
    <w:rsid w:val="00D623FD"/>
    <w:rsid w:val="00DF24EC"/>
    <w:rsid w:val="00F36FC0"/>
    <w:rsid w:val="017460B0"/>
    <w:rsid w:val="020548F6"/>
    <w:rsid w:val="040B0B57"/>
    <w:rsid w:val="0667442D"/>
    <w:rsid w:val="078171D6"/>
    <w:rsid w:val="078F4492"/>
    <w:rsid w:val="07E0402E"/>
    <w:rsid w:val="09AF2373"/>
    <w:rsid w:val="0A364028"/>
    <w:rsid w:val="0E9824BE"/>
    <w:rsid w:val="101E02D6"/>
    <w:rsid w:val="11AD3310"/>
    <w:rsid w:val="12D136E3"/>
    <w:rsid w:val="136917E4"/>
    <w:rsid w:val="13E64BDE"/>
    <w:rsid w:val="15D377B7"/>
    <w:rsid w:val="16047292"/>
    <w:rsid w:val="18016589"/>
    <w:rsid w:val="18E35B95"/>
    <w:rsid w:val="19266051"/>
    <w:rsid w:val="19C71013"/>
    <w:rsid w:val="1B214753"/>
    <w:rsid w:val="1BAF1C11"/>
    <w:rsid w:val="1CF30371"/>
    <w:rsid w:val="1D3249F5"/>
    <w:rsid w:val="1D69418F"/>
    <w:rsid w:val="20801F1B"/>
    <w:rsid w:val="213637FC"/>
    <w:rsid w:val="24616427"/>
    <w:rsid w:val="24661088"/>
    <w:rsid w:val="263C4B36"/>
    <w:rsid w:val="27A75FE0"/>
    <w:rsid w:val="27E45588"/>
    <w:rsid w:val="297C2599"/>
    <w:rsid w:val="2B82123D"/>
    <w:rsid w:val="2DBC014A"/>
    <w:rsid w:val="301F59D6"/>
    <w:rsid w:val="30717AD3"/>
    <w:rsid w:val="308E5E14"/>
    <w:rsid w:val="30C60793"/>
    <w:rsid w:val="31480833"/>
    <w:rsid w:val="31744C1D"/>
    <w:rsid w:val="31C004F6"/>
    <w:rsid w:val="34FB796B"/>
    <w:rsid w:val="35E8531E"/>
    <w:rsid w:val="3673549B"/>
    <w:rsid w:val="395A1104"/>
    <w:rsid w:val="3C012485"/>
    <w:rsid w:val="3DD9533F"/>
    <w:rsid w:val="407927B7"/>
    <w:rsid w:val="424E2FEA"/>
    <w:rsid w:val="432C3ADC"/>
    <w:rsid w:val="437D7322"/>
    <w:rsid w:val="43C131D5"/>
    <w:rsid w:val="4537353C"/>
    <w:rsid w:val="46082F47"/>
    <w:rsid w:val="468F3E00"/>
    <w:rsid w:val="486E2E47"/>
    <w:rsid w:val="494003BA"/>
    <w:rsid w:val="4BF93E29"/>
    <w:rsid w:val="4CB868FF"/>
    <w:rsid w:val="4D8265F6"/>
    <w:rsid w:val="4DF10103"/>
    <w:rsid w:val="4FBC446F"/>
    <w:rsid w:val="511F743F"/>
    <w:rsid w:val="52A82A88"/>
    <w:rsid w:val="542E5B63"/>
    <w:rsid w:val="57D40281"/>
    <w:rsid w:val="57E2582F"/>
    <w:rsid w:val="5B773940"/>
    <w:rsid w:val="5BE74621"/>
    <w:rsid w:val="5CBA7B6C"/>
    <w:rsid w:val="5E850121"/>
    <w:rsid w:val="5F903222"/>
    <w:rsid w:val="60695F4D"/>
    <w:rsid w:val="639249CF"/>
    <w:rsid w:val="64370110"/>
    <w:rsid w:val="64D24C1F"/>
    <w:rsid w:val="6560450C"/>
    <w:rsid w:val="656217E3"/>
    <w:rsid w:val="66910D40"/>
    <w:rsid w:val="67551685"/>
    <w:rsid w:val="69193D55"/>
    <w:rsid w:val="699E02E9"/>
    <w:rsid w:val="69C35D07"/>
    <w:rsid w:val="6A500780"/>
    <w:rsid w:val="6B533659"/>
    <w:rsid w:val="6BC229B5"/>
    <w:rsid w:val="6BF71999"/>
    <w:rsid w:val="6CE1330F"/>
    <w:rsid w:val="703E67AE"/>
    <w:rsid w:val="721B2E1F"/>
    <w:rsid w:val="72430B60"/>
    <w:rsid w:val="734168B5"/>
    <w:rsid w:val="745D327B"/>
    <w:rsid w:val="75F45E61"/>
    <w:rsid w:val="76A50F09"/>
    <w:rsid w:val="77DC095A"/>
    <w:rsid w:val="798B7625"/>
    <w:rsid w:val="7A8157E9"/>
    <w:rsid w:val="7ADE49EA"/>
    <w:rsid w:val="7C7C44BA"/>
    <w:rsid w:val="7D3A0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4558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autoRedefine/>
    <w:qFormat/>
    <w:rsid w:val="00455876"/>
    <w:pPr>
      <w:ind w:firstLine="420"/>
    </w:pPr>
  </w:style>
  <w:style w:type="paragraph" w:customStyle="1" w:styleId="1">
    <w:name w:val="正文文本缩进1"/>
    <w:basedOn w:val="a"/>
    <w:autoRedefine/>
    <w:qFormat/>
    <w:rsid w:val="00455876"/>
    <w:pPr>
      <w:widowControl/>
      <w:spacing w:line="500" w:lineRule="exact"/>
      <w:ind w:firstLineChars="200" w:firstLine="880"/>
      <w:jc w:val="left"/>
    </w:pPr>
    <w:rPr>
      <w:rFonts w:ascii="Times New Roman" w:eastAsia="宋体" w:hAnsi="Times New Roman" w:cs="Times New Roman" w:hint="eastAsia"/>
      <w:kern w:val="0"/>
      <w:szCs w:val="22"/>
      <w:lang w:eastAsia="en-US"/>
    </w:rPr>
  </w:style>
  <w:style w:type="paragraph" w:styleId="a3">
    <w:name w:val="Body Text"/>
    <w:basedOn w:val="a"/>
    <w:next w:val="a"/>
    <w:autoRedefine/>
    <w:qFormat/>
    <w:rsid w:val="00455876"/>
    <w:rPr>
      <w:rFonts w:eastAsia="宋体"/>
    </w:rPr>
  </w:style>
  <w:style w:type="paragraph" w:styleId="a4">
    <w:name w:val="Balloon Text"/>
    <w:basedOn w:val="a"/>
    <w:link w:val="Char"/>
    <w:rsid w:val="00455876"/>
    <w:rPr>
      <w:sz w:val="18"/>
      <w:szCs w:val="18"/>
    </w:rPr>
  </w:style>
  <w:style w:type="paragraph" w:styleId="a5">
    <w:name w:val="footer"/>
    <w:basedOn w:val="a"/>
    <w:autoRedefine/>
    <w:qFormat/>
    <w:rsid w:val="00455876"/>
    <w:pPr>
      <w:tabs>
        <w:tab w:val="center" w:pos="4153"/>
        <w:tab w:val="right" w:pos="8306"/>
      </w:tabs>
      <w:snapToGrid w:val="0"/>
      <w:jc w:val="left"/>
    </w:pPr>
    <w:rPr>
      <w:sz w:val="18"/>
    </w:rPr>
  </w:style>
  <w:style w:type="paragraph" w:styleId="a6">
    <w:name w:val="header"/>
    <w:basedOn w:val="a"/>
    <w:autoRedefine/>
    <w:qFormat/>
    <w:rsid w:val="004558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uiPriority w:val="99"/>
    <w:unhideWhenUsed/>
    <w:qFormat/>
    <w:rsid w:val="00455876"/>
    <w:pPr>
      <w:widowControl/>
      <w:spacing w:before="100" w:beforeAutospacing="1" w:after="100" w:afterAutospacing="1"/>
      <w:jc w:val="left"/>
    </w:pPr>
    <w:rPr>
      <w:rFonts w:ascii="宋体" w:hAnsi="宋体" w:cs="宋体"/>
      <w:kern w:val="0"/>
      <w:sz w:val="24"/>
    </w:rPr>
  </w:style>
  <w:style w:type="table" w:styleId="a8">
    <w:name w:val="Table Grid"/>
    <w:basedOn w:val="a1"/>
    <w:autoRedefine/>
    <w:uiPriority w:val="99"/>
    <w:unhideWhenUsed/>
    <w:qFormat/>
    <w:rsid w:val="004558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autoRedefine/>
    <w:qFormat/>
    <w:rsid w:val="00455876"/>
    <w:rPr>
      <w:color w:val="0000FF"/>
      <w:u w:val="single"/>
    </w:rPr>
  </w:style>
  <w:style w:type="paragraph" w:customStyle="1" w:styleId="aa">
    <w:name w:val="产品"/>
    <w:basedOn w:val="a"/>
    <w:autoRedefine/>
    <w:qFormat/>
    <w:rsid w:val="00455876"/>
    <w:pPr>
      <w:snapToGrid w:val="0"/>
      <w:spacing w:line="340" w:lineRule="exact"/>
      <w:jc w:val="center"/>
    </w:pPr>
    <w:rPr>
      <w:rFonts w:ascii="方正小标宋简体" w:eastAsia="方正小标宋简体"/>
      <w:color w:val="000000"/>
      <w:sz w:val="32"/>
      <w:szCs w:val="32"/>
    </w:rPr>
  </w:style>
  <w:style w:type="paragraph" w:customStyle="1" w:styleId="10">
    <w:name w:val="列出段落1"/>
    <w:basedOn w:val="a"/>
    <w:autoRedefine/>
    <w:uiPriority w:val="99"/>
    <w:qFormat/>
    <w:rsid w:val="00455876"/>
    <w:pPr>
      <w:ind w:firstLineChars="200" w:firstLine="420"/>
    </w:pPr>
  </w:style>
  <w:style w:type="paragraph" w:customStyle="1" w:styleId="WPSOffice1">
    <w:name w:val="WPSOffice手动目录 1"/>
    <w:qFormat/>
    <w:rsid w:val="00455876"/>
  </w:style>
  <w:style w:type="paragraph" w:customStyle="1" w:styleId="WPSOffice2">
    <w:name w:val="WPSOffice手动目录 2"/>
    <w:autoRedefine/>
    <w:qFormat/>
    <w:rsid w:val="00455876"/>
    <w:pPr>
      <w:ind w:leftChars="200" w:left="200"/>
    </w:pPr>
  </w:style>
  <w:style w:type="character" w:customStyle="1" w:styleId="Char">
    <w:name w:val="批注框文本 Char"/>
    <w:basedOn w:val="a0"/>
    <w:link w:val="a4"/>
    <w:rsid w:val="004558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slsyw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46</Pages>
  <Words>3355</Words>
  <Characters>19127</Characters>
  <Application>Microsoft Office Word</Application>
  <DocSecurity>0</DocSecurity>
  <Lines>159</Lines>
  <Paragraphs>44</Paragraphs>
  <ScaleCrop>false</ScaleCrop>
  <Company>微软中国</Company>
  <LinksUpToDate>false</LinksUpToDate>
  <CharactersWithSpaces>22438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xbany</cp:lastModifiedBy>
  <cp:revision>9</cp:revision>
  <cp:lastPrinted>2022-06-06T02:11:00Z</cp:lastPrinted>
  <dcterms:created xsi:type="dcterms:W3CDTF">2022-05-30T01:14:00Z</dcterms:created>
  <dcterms:modified xsi:type="dcterms:W3CDTF">2024-05-22T08:19:00Z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EA2CC58699334152AF35503AD1F81537_13</vt:lpwstr>
  </property>
  <property fmtid="{D5CDD505-2E9C-101B-9397-08002B2CF9AE}" pid="4" name="TermCorrect">
    <vt:lpwstr>true</vt:lpwstr>
  </property>
  <property fmtid="{D5CDD505-2E9C-101B-9397-08002B2CF9AE}" pid="5" name="mul_line">
    <vt:lpwstr> </vt:lpwstr>
  </property>
  <property fmtid="{D5CDD505-2E9C-101B-9397-08002B2CF9AE}" pid="6" name="TermCorrect0000068">
    <vt:lpwstr>1,疑似错误,疑似错误,疑词,0,0.75,0</vt:lpwstr>
  </property>
  <property fmtid="{D5CDD505-2E9C-101B-9397-08002B2CF9AE}" pid="7" name="TermCorrect0002354">
    <vt:lpwstr>1,疑似错误,疑似错误,疑词,0,0.75,0</vt:lpwstr>
  </property>
  <property fmtid="{D5CDD505-2E9C-101B-9397-08002B2CF9AE}" pid="8" name="TermCorrect0003576">
    <vt:lpwstr>1,疑似错误,疑似错误,疑词,0,0.75,20</vt:lpwstr>
  </property>
  <property fmtid="{D5CDD505-2E9C-101B-9397-08002B2CF9AE}" pid="9" name="TermCorrect0003899">
    <vt:lpwstr>1,,常识错误,错词,38,1,34</vt:lpwstr>
  </property>
  <property fmtid="{D5CDD505-2E9C-101B-9397-08002B2CF9AE}" pid="10" name="TermCorrect0004090">
    <vt:lpwstr>1,疑似错误,疑似错误,疑词,0,0.75,43</vt:lpwstr>
  </property>
  <property fmtid="{D5CDD505-2E9C-101B-9397-08002B2CF9AE}" pid="11" name="TermCorrect0004586">
    <vt:lpwstr>1,疑似错误,疑似错误,疑词,0,0.75,16</vt:lpwstr>
  </property>
  <property fmtid="{D5CDD505-2E9C-101B-9397-08002B2CF9AE}" pid="12" name="TermCorrect0004674">
    <vt:lpwstr>1,国家金融监督管理总局（2023年3月更改）,时政表述不当,错词,59,1,18</vt:lpwstr>
  </property>
  <property fmtid="{D5CDD505-2E9C-101B-9397-08002B2CF9AE}" pid="13" name="TermCorrect0005145">
    <vt:lpwstr>1,疑似错误,疑似错误,疑词,0,0.75,3</vt:lpwstr>
  </property>
  <property fmtid="{D5CDD505-2E9C-101B-9397-08002B2CF9AE}" pid="14" name="TermCorrect0005300">
    <vt:lpwstr>1,战略性新兴产业,时政表述多字少字错误,错词,16,1,27</vt:lpwstr>
  </property>
  <property fmtid="{D5CDD505-2E9C-101B-9397-08002B2CF9AE}" pid="15" name="TermCorrect0007376">
    <vt:lpwstr>1,疑似错误,疑似错误,疑词,0,0.75,5</vt:lpwstr>
  </property>
  <property fmtid="{D5CDD505-2E9C-101B-9397-08002B2CF9AE}" pid="16" name="TermCorrect0009581">
    <vt:lpwstr>1,疑似错误,疑似错误,疑词,0,0.75,14</vt:lpwstr>
  </property>
  <property fmtid="{D5CDD505-2E9C-101B-9397-08002B2CF9AE}" pid="17" name="TermCorrect0009653">
    <vt:lpwstr>1,疑似错误,疑似错误,疑词,0,0.75,5</vt:lpwstr>
  </property>
  <property fmtid="{D5CDD505-2E9C-101B-9397-08002B2CF9AE}" pid="18" name="TermCorrect0010763">
    <vt:lpwstr>1,疑似错误,疑似错误,疑词,0,0.75,5</vt:lpwstr>
  </property>
  <property fmtid="{D5CDD505-2E9C-101B-9397-08002B2CF9AE}" pid="19" name="TermCorrect0011730">
    <vt:lpwstr>1,法定代表人,音近类错别字,错词,1,1,209</vt:lpwstr>
  </property>
  <property fmtid="{D5CDD505-2E9C-101B-9397-08002B2CF9AE}" pid="20" name="TermCorrect0013032">
    <vt:lpwstr>1,疑似错误,疑似错误,疑词,0,0.75,17</vt:lpwstr>
  </property>
  <property fmtid="{D5CDD505-2E9C-101B-9397-08002B2CF9AE}" pid="21" name="TermCorrect0015550">
    <vt:lpwstr>1,疑似错误,疑似错误,疑词,0,0.75,7</vt:lpwstr>
  </property>
  <property fmtid="{D5CDD505-2E9C-101B-9397-08002B2CF9AE}" pid="22" name="TermCorrect0015695">
    <vt:lpwstr>1,疑似错误,疑似错误,疑词,0,0.75,3</vt:lpwstr>
  </property>
  <property fmtid="{D5CDD505-2E9C-101B-9397-08002B2CF9AE}" pid="23" name="TermCorrect0015842">
    <vt:lpwstr>1,挡位,形近类错别字,错词,2,1,28</vt:lpwstr>
  </property>
  <property fmtid="{D5CDD505-2E9C-101B-9397-08002B2CF9AE}" pid="24" name="TermCorrect0016008">
    <vt:lpwstr>1,疑似错误,疑似错误,疑词,0,0.75,20</vt:lpwstr>
  </property>
  <property fmtid="{D5CDD505-2E9C-101B-9397-08002B2CF9AE}" pid="25" name="TermCorrect0017048">
    <vt:lpwstr>1,疑似错误,疑似错误,疑词,0,0.75,5</vt:lpwstr>
  </property>
  <property fmtid="{D5CDD505-2E9C-101B-9397-08002B2CF9AE}" pid="26" name="TermCorrect0017579">
    <vt:lpwstr>1,疑似错误,疑似错误,疑词,0,0.75,8</vt:lpwstr>
  </property>
  <property fmtid="{D5CDD505-2E9C-101B-9397-08002B2CF9AE}" pid="27" name="TermCorrect0018537">
    <vt:lpwstr>1,疑似错误,疑似错误,疑词,0,0.75,5</vt:lpwstr>
  </property>
  <property fmtid="{D5CDD505-2E9C-101B-9397-08002B2CF9AE}" pid="28" name="TermCorrect0018686">
    <vt:lpwstr>1,疑似错误,疑似错误,疑词,0,0.75,5</vt:lpwstr>
  </property>
  <property fmtid="{D5CDD505-2E9C-101B-9397-08002B2CF9AE}" pid="29" name="TermCorrect0019309">
    <vt:lpwstr>1,货单,形近类错别字,错词,2,1,21</vt:lpwstr>
  </property>
  <property fmtid="{D5CDD505-2E9C-101B-9397-08002B2CF9AE}" pid="30" name="TermCorrect0022351">
    <vt:lpwstr>1,疑似错误,疑似错误,疑词,0,0.75,9</vt:lpwstr>
  </property>
  <property fmtid="{D5CDD505-2E9C-101B-9397-08002B2CF9AE}" pid="31" name="TermCorrect0013554">
    <vt:lpwstr>1,,标点缺失,错词,27,1,9</vt:lpwstr>
  </property>
  <property fmtid="{D5CDD505-2E9C-101B-9397-08002B2CF9AE}" pid="32" name="TermCorrect0014286">
    <vt:lpwstr>1,,标点缺失,错词,27,1,17</vt:lpwstr>
  </property>
  <property fmtid="{D5CDD505-2E9C-101B-9397-08002B2CF9AE}" pid="33" name="TermCorrect0015251">
    <vt:lpwstr>1,,标点缺失,错词,27,1,16</vt:lpwstr>
  </property>
</Properties>
</file>