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2C6" w:rsidRPr="00CF609B" w:rsidRDefault="005E62C6">
      <w:pPr>
        <w:spacing w:line="600" w:lineRule="exact"/>
        <w:rPr>
          <w:rFonts w:ascii="仿宋_GB2312" w:eastAsia="仿宋_GB2312"/>
          <w:sz w:val="32"/>
          <w:szCs w:val="32"/>
        </w:rPr>
      </w:pPr>
    </w:p>
    <w:p w:rsidR="005E62C6" w:rsidRPr="00CF609B" w:rsidRDefault="005E62C6">
      <w:pPr>
        <w:spacing w:line="600" w:lineRule="exact"/>
        <w:rPr>
          <w:rFonts w:ascii="仿宋_GB2312" w:eastAsia="仿宋_GB2312"/>
          <w:sz w:val="32"/>
          <w:szCs w:val="32"/>
        </w:rPr>
      </w:pPr>
    </w:p>
    <w:p w:rsidR="005E62C6" w:rsidRPr="00CF609B" w:rsidRDefault="00F87724">
      <w:pPr>
        <w:spacing w:line="560" w:lineRule="exact"/>
        <w:ind w:right="445"/>
        <w:jc w:val="right"/>
        <w:rPr>
          <w:rFonts w:ascii="仿宋_GB2312" w:eastAsia="仿宋_GB2312"/>
          <w:position w:val="-6"/>
          <w:sz w:val="32"/>
          <w:szCs w:val="32"/>
        </w:rPr>
      </w:pPr>
      <w:r w:rsidRPr="00CF609B">
        <w:rPr>
          <w:rFonts w:ascii="仿宋_GB2312" w:eastAsia="仿宋_GB2312" w:hint="eastAsia"/>
          <w:position w:val="-6"/>
          <w:sz w:val="32"/>
          <w:szCs w:val="32"/>
        </w:rPr>
        <w:t>宝</w:t>
      </w:r>
      <w:r w:rsidRPr="00CF609B">
        <w:rPr>
          <w:rFonts w:ascii="仿宋_GB2312" w:eastAsia="仿宋_GB2312" w:hAnsi="宋体" w:cs="宋体" w:hint="eastAsia"/>
          <w:position w:val="-6"/>
          <w:sz w:val="32"/>
          <w:szCs w:val="32"/>
        </w:rPr>
        <w:t>环</w:t>
      </w:r>
      <w:proofErr w:type="gramStart"/>
      <w:r w:rsidRPr="00CF609B">
        <w:rPr>
          <w:rFonts w:ascii="仿宋_GB2312" w:eastAsia="仿宋_GB2312" w:hint="eastAsia"/>
          <w:position w:val="-6"/>
          <w:sz w:val="32"/>
          <w:szCs w:val="32"/>
        </w:rPr>
        <w:t>岐</w:t>
      </w:r>
      <w:proofErr w:type="gramEnd"/>
      <w:r w:rsidRPr="00CF609B">
        <w:rPr>
          <w:rFonts w:ascii="仿宋_GB2312" w:eastAsia="仿宋_GB2312" w:hint="eastAsia"/>
          <w:position w:val="-6"/>
          <w:sz w:val="32"/>
          <w:szCs w:val="32"/>
        </w:rPr>
        <w:t>函〔2024〕</w:t>
      </w:r>
      <w:r w:rsidR="00E6118D">
        <w:rPr>
          <w:rFonts w:ascii="仿宋_GB2312" w:eastAsia="仿宋_GB2312" w:hint="eastAsia"/>
          <w:position w:val="-6"/>
          <w:sz w:val="32"/>
          <w:szCs w:val="32"/>
        </w:rPr>
        <w:t>6</w:t>
      </w:r>
      <w:r w:rsidR="00E6118D">
        <w:rPr>
          <w:rFonts w:ascii="仿宋_GB2312" w:eastAsia="仿宋_GB2312"/>
          <w:position w:val="-6"/>
          <w:sz w:val="32"/>
          <w:szCs w:val="32"/>
        </w:rPr>
        <w:t>9</w:t>
      </w:r>
      <w:r w:rsidRPr="00CF609B">
        <w:rPr>
          <w:rFonts w:ascii="仿宋_GB2312" w:eastAsia="仿宋_GB2312" w:hint="eastAsia"/>
          <w:position w:val="-6"/>
          <w:sz w:val="32"/>
          <w:szCs w:val="32"/>
        </w:rPr>
        <w:t>号</w:t>
      </w:r>
    </w:p>
    <w:p w:rsidR="005E62C6" w:rsidRPr="00CF609B" w:rsidRDefault="005E62C6">
      <w:pPr>
        <w:spacing w:line="560" w:lineRule="exact"/>
        <w:rPr>
          <w:rFonts w:ascii="仿宋_GB2312" w:eastAsia="仿宋_GB2312"/>
          <w:sz w:val="32"/>
          <w:szCs w:val="32"/>
        </w:rPr>
      </w:pPr>
    </w:p>
    <w:p w:rsidR="005E62C6" w:rsidRPr="00CF609B" w:rsidRDefault="00F87724">
      <w:pPr>
        <w:spacing w:line="600" w:lineRule="exact"/>
        <w:jc w:val="center"/>
        <w:rPr>
          <w:rFonts w:ascii="方正小标宋简体" w:eastAsia="方正小标宋简体" w:hAnsi="宋体" w:cs="宋体"/>
          <w:bCs/>
          <w:sz w:val="44"/>
          <w:szCs w:val="44"/>
        </w:rPr>
      </w:pPr>
      <w:r w:rsidRPr="00CF609B">
        <w:rPr>
          <w:rFonts w:ascii="方正小标宋简体" w:eastAsia="方正小标宋简体" w:hAnsi="宋体" w:cs="宋体" w:hint="eastAsia"/>
          <w:bCs/>
          <w:sz w:val="44"/>
          <w:szCs w:val="44"/>
        </w:rPr>
        <w:t>宝鸡市生态环境局岐山分局</w:t>
      </w:r>
    </w:p>
    <w:p w:rsidR="005E62C6" w:rsidRPr="00CF609B" w:rsidRDefault="00F87724">
      <w:pPr>
        <w:spacing w:line="600" w:lineRule="exact"/>
        <w:jc w:val="center"/>
        <w:rPr>
          <w:rFonts w:ascii="方正小标宋简体" w:eastAsia="方正小标宋简体" w:hAnsi="宋体" w:cs="宋体"/>
          <w:bCs/>
          <w:sz w:val="44"/>
          <w:szCs w:val="44"/>
        </w:rPr>
      </w:pPr>
      <w:r w:rsidRPr="00CF609B">
        <w:rPr>
          <w:rFonts w:ascii="方正小标宋简体" w:eastAsia="方正小标宋简体" w:hAnsi="宋体" w:cs="宋体" w:hint="eastAsia"/>
          <w:bCs/>
          <w:sz w:val="44"/>
          <w:szCs w:val="44"/>
        </w:rPr>
        <w:t>关于</w:t>
      </w:r>
      <w:bookmarkStart w:id="0" w:name="_Hlk163569734"/>
      <w:r w:rsidRPr="00CF609B">
        <w:rPr>
          <w:rFonts w:ascii="方正小标宋简体" w:eastAsia="方正小标宋简体" w:hAnsi="宋体" w:cs="宋体" w:hint="eastAsia"/>
          <w:bCs/>
          <w:sz w:val="44"/>
          <w:szCs w:val="44"/>
        </w:rPr>
        <w:t>陕西雷纳森汽车零部件有限公司变速箱</w:t>
      </w:r>
    </w:p>
    <w:p w:rsidR="005E62C6" w:rsidRPr="00CF609B" w:rsidRDefault="00F87724">
      <w:pPr>
        <w:spacing w:line="600" w:lineRule="exact"/>
        <w:jc w:val="center"/>
        <w:rPr>
          <w:rFonts w:ascii="方正小标宋简体" w:eastAsia="方正小标宋简体" w:hAnsi="宋体" w:cs="宋体"/>
          <w:bCs/>
          <w:sz w:val="44"/>
          <w:szCs w:val="44"/>
        </w:rPr>
      </w:pPr>
      <w:r w:rsidRPr="00CF609B">
        <w:rPr>
          <w:rFonts w:ascii="方正小标宋简体" w:eastAsia="方正小标宋简体" w:hAnsi="宋体" w:cs="宋体" w:hint="eastAsia"/>
          <w:bCs/>
          <w:sz w:val="44"/>
          <w:szCs w:val="44"/>
        </w:rPr>
        <w:t>壳体精密制造项目环境影响报告表</w:t>
      </w:r>
      <w:bookmarkEnd w:id="0"/>
      <w:r w:rsidRPr="00CF609B">
        <w:rPr>
          <w:rFonts w:ascii="方正小标宋简体" w:eastAsia="方正小标宋简体" w:hAnsi="宋体" w:cs="宋体" w:hint="eastAsia"/>
          <w:bCs/>
          <w:sz w:val="44"/>
          <w:szCs w:val="44"/>
        </w:rPr>
        <w:t>的批复</w:t>
      </w:r>
    </w:p>
    <w:p w:rsidR="005E62C6" w:rsidRPr="00CF609B" w:rsidRDefault="005E62C6">
      <w:pPr>
        <w:spacing w:line="600" w:lineRule="exact"/>
        <w:ind w:leftChars="50" w:left="105"/>
        <w:rPr>
          <w:rFonts w:ascii="仿宋_GB2312" w:eastAsia="仿宋_GB2312" w:hAnsi="宋体" w:cs="宋体"/>
          <w:bCs/>
          <w:sz w:val="32"/>
          <w:szCs w:val="32"/>
        </w:rPr>
      </w:pPr>
    </w:p>
    <w:p w:rsidR="005E62C6" w:rsidRPr="00CF609B" w:rsidRDefault="00F87724">
      <w:pPr>
        <w:adjustRightInd w:val="0"/>
        <w:snapToGrid w:val="0"/>
        <w:spacing w:line="600" w:lineRule="exact"/>
        <w:rPr>
          <w:rFonts w:ascii="仿宋_GB2312" w:eastAsia="仿宋_GB2312" w:hAnsi="宋体" w:cs="宋体"/>
          <w:bCs/>
          <w:sz w:val="32"/>
          <w:szCs w:val="32"/>
        </w:rPr>
      </w:pPr>
      <w:r w:rsidRPr="00CF609B">
        <w:rPr>
          <w:rFonts w:ascii="仿宋_GB2312" w:eastAsia="仿宋_GB2312" w:hAnsi="宋体" w:cs="宋体" w:hint="eastAsia"/>
          <w:bCs/>
          <w:sz w:val="32"/>
          <w:szCs w:val="32"/>
        </w:rPr>
        <w:t>陕西雷纳森汽车零部件有限公司：</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你单位报送的《陕西雷纳森汽车零部件有限公司变速箱壳体精密制造项目环境影响报告表》收悉，我局组织有关专家对该</w:t>
      </w:r>
      <w:proofErr w:type="gramStart"/>
      <w:r w:rsidRPr="00CF609B">
        <w:rPr>
          <w:rFonts w:ascii="仿宋_GB2312" w:eastAsia="仿宋_GB2312" w:hAnsi="宋体" w:cs="宋体" w:hint="eastAsia"/>
          <w:bCs/>
          <w:sz w:val="32"/>
          <w:szCs w:val="32"/>
        </w:rPr>
        <w:t>项目环评报告</w:t>
      </w:r>
      <w:proofErr w:type="gramEnd"/>
      <w:r w:rsidRPr="00CF609B">
        <w:rPr>
          <w:rFonts w:ascii="仿宋_GB2312" w:eastAsia="仿宋_GB2312" w:hAnsi="宋体" w:cs="宋体" w:hint="eastAsia"/>
          <w:bCs/>
          <w:sz w:val="32"/>
          <w:szCs w:val="32"/>
        </w:rPr>
        <w:t>表进行了技术评估，现结合专家组评估意见批复如下：</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一、本项目位于岐山县蔡家坡经开区五星村，占地23227.03平方米，拟投资5000万元，购置加工中心40台、数控立式车床10台、数控车床60台等设备及辅助设施，建设铸件表面处理生产线3条、变速箱壳体自动化生产线2条，建成后，可加工齿轮钢锻件4800t/a、铝合金铸件500 t/a、铸铁件6000 t/a。项目在全面落实环</w:t>
      </w:r>
      <w:proofErr w:type="gramStart"/>
      <w:r w:rsidRPr="00CF609B">
        <w:rPr>
          <w:rFonts w:ascii="仿宋_GB2312" w:eastAsia="仿宋_GB2312" w:hAnsi="宋体" w:cs="宋体" w:hint="eastAsia"/>
          <w:bCs/>
          <w:sz w:val="32"/>
          <w:szCs w:val="32"/>
        </w:rPr>
        <w:t>评报告</w:t>
      </w:r>
      <w:proofErr w:type="gramEnd"/>
      <w:r w:rsidRPr="00CF609B">
        <w:rPr>
          <w:rFonts w:ascii="仿宋_GB2312" w:eastAsia="仿宋_GB2312" w:hAnsi="宋体" w:cs="宋体" w:hint="eastAsia"/>
          <w:bCs/>
          <w:sz w:val="32"/>
          <w:szCs w:val="32"/>
        </w:rPr>
        <w:t>表各项污染防治措施的情况下，污染物将做到达标排放。因此，我局原则同意按照本报告表中所列建设项目的地点、性质、规模及环境保护措施进行建设。</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二、项目建设单位应严格遵守国家有关环境保护法律、法规，</w:t>
      </w:r>
      <w:r w:rsidRPr="00CF609B">
        <w:rPr>
          <w:rFonts w:ascii="仿宋_GB2312" w:eastAsia="仿宋_GB2312" w:hAnsi="宋体" w:cs="宋体" w:hint="eastAsia"/>
          <w:bCs/>
          <w:sz w:val="32"/>
          <w:szCs w:val="32"/>
        </w:rPr>
        <w:lastRenderedPageBreak/>
        <w:t>按照源头削减、预防为主和达标排放、总量控制的基本原则，贯彻循环经济理念和清洁生产原则，加强生产管理和环境管理，采用先进适用的技术、工艺和设备，单位产品物耗、能耗、水耗和污染物产生情况等清洁生产指标满足国内清洁生产先进水平，</w:t>
      </w:r>
      <w:r w:rsidRPr="00CF609B">
        <w:rPr>
          <w:rFonts w:ascii="仿宋_GB2312" w:eastAsia="仿宋_GB2312" w:hAnsi="宋体" w:cs="宋体" w:hint="eastAsia"/>
          <w:bCs/>
          <w:w w:val="98"/>
          <w:sz w:val="32"/>
          <w:szCs w:val="32"/>
        </w:rPr>
        <w:t>促进经济、社会、环境效益协调发展。</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三、项目建设单位应严格按照国家有关建设项目环保管理规定，执行建设项目须配套的环境保护设施与主体工程同时设计、同时施工、同时投产使用的“三同时”制度，各类污染物的排放应严格执行环</w:t>
      </w:r>
      <w:proofErr w:type="gramStart"/>
      <w:r w:rsidRPr="00CF609B">
        <w:rPr>
          <w:rFonts w:ascii="仿宋_GB2312" w:eastAsia="仿宋_GB2312" w:hAnsi="宋体" w:cs="宋体" w:hint="eastAsia"/>
          <w:bCs/>
          <w:sz w:val="32"/>
          <w:szCs w:val="32"/>
        </w:rPr>
        <w:t>评规定</w:t>
      </w:r>
      <w:proofErr w:type="gramEnd"/>
      <w:r w:rsidRPr="00CF609B">
        <w:rPr>
          <w:rFonts w:ascii="仿宋_GB2312" w:eastAsia="仿宋_GB2312" w:hAnsi="宋体" w:cs="宋体" w:hint="eastAsia"/>
          <w:bCs/>
          <w:sz w:val="32"/>
          <w:szCs w:val="32"/>
        </w:rPr>
        <w:t>的国家有关标准要求。切实加强污染防治设施运行管理与维护，确保各类污染物稳定达标排放。</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四、项目建设和运营中要重点做好以下几个方面的工作：</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1</w:t>
      </w:r>
      <w:r w:rsidRPr="00CF609B">
        <w:rPr>
          <w:rFonts w:ascii="仿宋_GB2312" w:eastAsia="仿宋_GB2312" w:hAnsi="宋体" w:cs="宋体"/>
          <w:bCs/>
          <w:sz w:val="32"/>
          <w:szCs w:val="32"/>
        </w:rPr>
        <w:t>.</w:t>
      </w:r>
      <w:r w:rsidRPr="00CF609B">
        <w:rPr>
          <w:rFonts w:ascii="仿宋_GB2312" w:eastAsia="仿宋_GB2312" w:hAnsi="宋体" w:cs="宋体" w:hint="eastAsia"/>
          <w:bCs/>
          <w:sz w:val="32"/>
          <w:szCs w:val="32"/>
        </w:rPr>
        <w:t>加强企业生产全流程管理。原辅材料、无组织排放、污染治理技术、排放限值、监测监控水平、环境管理水平、运输方式、运输监管等绩效分级指标应达到环保绩效A级水平。</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2.</w:t>
      </w:r>
      <w:r w:rsidRPr="00CF609B">
        <w:rPr>
          <w:rFonts w:ascii="仿宋_GB2312" w:eastAsia="仿宋_GB2312" w:hAnsi="宋体" w:cs="宋体" w:hint="eastAsia"/>
          <w:bCs/>
          <w:sz w:val="32"/>
          <w:szCs w:val="32"/>
        </w:rPr>
        <w:t>认真落实本</w:t>
      </w:r>
      <w:proofErr w:type="gramStart"/>
      <w:r w:rsidRPr="00CF609B">
        <w:rPr>
          <w:rFonts w:ascii="仿宋_GB2312" w:eastAsia="仿宋_GB2312" w:hAnsi="宋体" w:cs="宋体" w:hint="eastAsia"/>
          <w:bCs/>
          <w:sz w:val="32"/>
          <w:szCs w:val="32"/>
        </w:rPr>
        <w:t>项目环评报告</w:t>
      </w:r>
      <w:proofErr w:type="gramEnd"/>
      <w:r w:rsidRPr="00CF609B">
        <w:rPr>
          <w:rFonts w:ascii="仿宋_GB2312" w:eastAsia="仿宋_GB2312" w:hAnsi="宋体" w:cs="宋体" w:hint="eastAsia"/>
          <w:bCs/>
          <w:sz w:val="32"/>
          <w:szCs w:val="32"/>
        </w:rPr>
        <w:t>表中各项污染防治措施，加强对噪声、固体废物、废气、废水的综合治理。施工期噪声主要施工设备噪声、车辆运输产生的交通噪声，要求合理安排工期和施工工序，合理布置施工场地高噪声源位置，严禁夜间施工，施工选用低噪声设备，安装中采取基础减振、设备隔声等综合降噪措施。施工期噪声执行《建筑施工场界环境噪声排放标准》（GB12523-2011）限值要求。运营期噪声主要来自生产设备及辅助设施运行</w:t>
      </w:r>
      <w:r w:rsidRPr="00CF609B">
        <w:rPr>
          <w:rFonts w:ascii="仿宋_GB2312" w:eastAsia="仿宋_GB2312" w:hAnsi="宋体" w:cs="宋体" w:hint="eastAsia"/>
          <w:bCs/>
          <w:sz w:val="32"/>
          <w:szCs w:val="32"/>
        </w:rPr>
        <w:lastRenderedPageBreak/>
        <w:t>噪声，通过选用低噪声设备，加装减振垫、隔振垫，厂房隔声，加强设备维修保养等措施降噪。厂界噪声执行《工业企业厂界环境噪声排放标准》（GB12348-2008）3类标准限值要求。</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3.</w:t>
      </w:r>
      <w:r w:rsidRPr="00CF609B">
        <w:rPr>
          <w:rFonts w:ascii="仿宋_GB2312" w:eastAsia="仿宋_GB2312" w:hAnsi="宋体" w:cs="宋体" w:hint="eastAsia"/>
          <w:bCs/>
          <w:sz w:val="32"/>
          <w:szCs w:val="32"/>
        </w:rPr>
        <w:t>施工期大气环境影响主要有施工扬尘、施工机械和交通运输工具产生的尾气。要求强化施工期环境管理，严格落实“六个百分百”</w:t>
      </w:r>
      <w:proofErr w:type="gramStart"/>
      <w:r w:rsidRPr="00CF609B">
        <w:rPr>
          <w:rFonts w:ascii="仿宋_GB2312" w:eastAsia="仿宋_GB2312" w:hAnsi="宋体" w:cs="宋体" w:hint="eastAsia"/>
          <w:bCs/>
          <w:sz w:val="32"/>
          <w:szCs w:val="32"/>
        </w:rPr>
        <w:t>抑尘措施</w:t>
      </w:r>
      <w:proofErr w:type="gramEnd"/>
      <w:r w:rsidRPr="00CF609B">
        <w:rPr>
          <w:rFonts w:ascii="仿宋_GB2312" w:eastAsia="仿宋_GB2312" w:hAnsi="宋体" w:cs="宋体" w:hint="eastAsia"/>
          <w:bCs/>
          <w:sz w:val="32"/>
          <w:szCs w:val="32"/>
        </w:rPr>
        <w:t>，合理布置施工现场，选用符合国家标准的开挖施工机械和运输工具，各类非道路移动机械必须符合国三及以上排放标准要求，并向生态环境部门申报登记,经生态环境部门审核、环保编码登记后,方可投入使用，切割、焊接在车间内进行，采取移动式焊接除尘器降尘。施工期扬尘执行《施工场界扬尘排放限值》（DB61/1078-2017）表1中施工场界扬尘浓度限值。运营期废气主要为2#生产区域抛丸产生的颗粒物、3#生产区域抛丸产生的颗粒物、喷漆过程中产生的颗粒物、非甲烷总烃、二甲苯以及去毛刺产生的颗粒物。2#生产区域抛丸产生的颗粒物经抛丸设备自带的集尘设施收集后由管道送至布袋除尘器处理由15m高排气筒（DA001）排放，3#生产区域抛丸产生的颗粒物经抛丸设备自带的集尘设施收集后由管道送至布袋除尘器处理由15m高排气筒（DA002）排放，项目喷漆采用全封闭、连续化、自动化生产技术，生产线调漆、喷漆、流平、烘干废气集中收集，</w:t>
      </w:r>
      <w:proofErr w:type="gramStart"/>
      <w:r w:rsidRPr="00CF609B">
        <w:rPr>
          <w:rFonts w:ascii="仿宋_GB2312" w:eastAsia="仿宋_GB2312" w:hAnsi="宋体" w:cs="宋体" w:hint="eastAsia"/>
          <w:bCs/>
          <w:sz w:val="32"/>
          <w:szCs w:val="32"/>
        </w:rPr>
        <w:t>经水旋除漆雾</w:t>
      </w:r>
      <w:proofErr w:type="gramEnd"/>
      <w:r w:rsidRPr="00CF609B">
        <w:rPr>
          <w:rFonts w:ascii="仿宋_GB2312" w:eastAsia="仿宋_GB2312" w:hAnsi="宋体" w:cs="宋体" w:hint="eastAsia"/>
          <w:bCs/>
          <w:sz w:val="32"/>
          <w:szCs w:val="32"/>
        </w:rPr>
        <w:t>+干式过滤器+活性炭吸附+热气流脱附催化燃烧废气处理后经15m高排气筒（DA003）排放，毛刺采用设备自带除尘器</w:t>
      </w:r>
      <w:r w:rsidRPr="00CF609B">
        <w:rPr>
          <w:rFonts w:ascii="仿宋_GB2312" w:eastAsia="仿宋_GB2312" w:hAnsi="宋体" w:cs="宋体" w:hint="eastAsia"/>
          <w:bCs/>
          <w:sz w:val="32"/>
          <w:szCs w:val="32"/>
        </w:rPr>
        <w:lastRenderedPageBreak/>
        <w:t>处置后车间无组织排放。运营期废气执行《大气污染物综合排放标准》（GB16297-1996）《挥发性有机物排放控制标准》（DB61/T1061-2017）《重污染天气重点行业应急减排措施制定技术指南》（</w:t>
      </w:r>
      <w:proofErr w:type="gramStart"/>
      <w:r w:rsidRPr="00CF609B">
        <w:rPr>
          <w:rFonts w:ascii="仿宋_GB2312" w:eastAsia="仿宋_GB2312" w:hAnsi="宋体" w:cs="宋体" w:hint="eastAsia"/>
          <w:bCs/>
          <w:sz w:val="32"/>
          <w:szCs w:val="32"/>
        </w:rPr>
        <w:t>环办大气</w:t>
      </w:r>
      <w:proofErr w:type="gramEnd"/>
      <w:r w:rsidRPr="00CF609B">
        <w:rPr>
          <w:rFonts w:ascii="仿宋_GB2312" w:eastAsia="仿宋_GB2312" w:hAnsi="宋体" w:cs="宋体" w:hint="eastAsia"/>
          <w:bCs/>
          <w:sz w:val="32"/>
          <w:szCs w:val="32"/>
        </w:rPr>
        <w:t>函〔2020〕340号）工业涂装中环保绩效A级要求中相关标准限值。</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4.</w:t>
      </w:r>
      <w:r w:rsidRPr="00CF609B">
        <w:rPr>
          <w:rFonts w:ascii="仿宋_GB2312" w:eastAsia="仿宋_GB2312" w:hAnsi="宋体" w:cs="宋体" w:hint="eastAsia"/>
          <w:bCs/>
          <w:sz w:val="32"/>
          <w:szCs w:val="32"/>
        </w:rPr>
        <w:t>施工期固体废弃物主要为建筑垃圾和生活垃圾。生活垃圾收集后由环卫部门清运，地基处理开挖产生弃土渣及建筑类垃圾，回填于场地内低洼处，不可利用部分应按要求运往指定建筑垃圾场集中处置，施工机械废润滑油和建筑装修</w:t>
      </w:r>
      <w:proofErr w:type="gramStart"/>
      <w:r w:rsidRPr="00CF609B">
        <w:rPr>
          <w:rFonts w:ascii="仿宋_GB2312" w:eastAsia="仿宋_GB2312" w:hAnsi="宋体" w:cs="宋体" w:hint="eastAsia"/>
          <w:bCs/>
          <w:sz w:val="32"/>
          <w:szCs w:val="32"/>
        </w:rPr>
        <w:t>废漆桶等</w:t>
      </w:r>
      <w:proofErr w:type="gramEnd"/>
      <w:r w:rsidRPr="00CF609B">
        <w:rPr>
          <w:rFonts w:ascii="仿宋_GB2312" w:eastAsia="仿宋_GB2312" w:hAnsi="宋体" w:cs="宋体" w:hint="eastAsia"/>
          <w:bCs/>
          <w:sz w:val="32"/>
          <w:szCs w:val="32"/>
        </w:rPr>
        <w:t>，应分类收集，严格按照《危险废物贮存污染控制标准》要求，送有资质危险废物处置单位安全处置。运营期固体废弃物主要为生活垃圾、一般工业固废和危险废物。生活垃圾统一收集，由环卫部门进行清运处理；废边角料、废钢丸、废除尘</w:t>
      </w:r>
      <w:proofErr w:type="gramStart"/>
      <w:r w:rsidRPr="00CF609B">
        <w:rPr>
          <w:rFonts w:ascii="仿宋_GB2312" w:eastAsia="仿宋_GB2312" w:hAnsi="宋体" w:cs="宋体" w:hint="eastAsia"/>
          <w:bCs/>
          <w:sz w:val="32"/>
          <w:szCs w:val="32"/>
        </w:rPr>
        <w:t>灰统一</w:t>
      </w:r>
      <w:proofErr w:type="gramEnd"/>
      <w:r w:rsidRPr="00CF609B">
        <w:rPr>
          <w:rFonts w:ascii="仿宋_GB2312" w:eastAsia="仿宋_GB2312" w:hAnsi="宋体" w:cs="宋体" w:hint="eastAsia"/>
          <w:bCs/>
          <w:sz w:val="32"/>
          <w:szCs w:val="32"/>
        </w:rPr>
        <w:t>收集后外售物资回收部门；废漆桶</w:t>
      </w:r>
      <w:r w:rsidRPr="00CF609B">
        <w:rPr>
          <w:rFonts w:ascii="仿宋_GB2312" w:eastAsia="仿宋_GB2312" w:hAnsi="宋体" w:cs="宋体"/>
          <w:bCs/>
          <w:sz w:val="32"/>
          <w:szCs w:val="32"/>
        </w:rPr>
        <w:t>、废漆渣、废过滤棉、废切削液、废润滑油、废液压油、废含油手套及废抹布</w:t>
      </w:r>
      <w:r w:rsidRPr="00CF609B">
        <w:rPr>
          <w:rFonts w:ascii="仿宋_GB2312" w:eastAsia="仿宋_GB2312" w:hAnsi="宋体" w:cs="宋体" w:hint="eastAsia"/>
          <w:bCs/>
          <w:sz w:val="32"/>
          <w:szCs w:val="32"/>
        </w:rPr>
        <w:t>等危险废物暂存于危险废物贮存间，交由有资质单位规范处置。对固体废物分类贮存，按照《一般工业固体废物贮存和填埋污染控制标准》（GB18599-2020）《危险废物贮存污染控制标准》（GB18597－2023）要求，规范固体废物贮存设施管理，严格执行危险废物转移管理制度。</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5.</w:t>
      </w:r>
      <w:r w:rsidRPr="00CF609B">
        <w:rPr>
          <w:rFonts w:ascii="仿宋_GB2312" w:eastAsia="仿宋_GB2312" w:hAnsi="宋体" w:cs="宋体" w:hint="eastAsia"/>
          <w:bCs/>
          <w:sz w:val="32"/>
          <w:szCs w:val="32"/>
        </w:rPr>
        <w:t>施工产生泥浆水及洗车平台废水设临时沉砂池，含泥沙雨水和泥浆</w:t>
      </w:r>
      <w:proofErr w:type="gramStart"/>
      <w:r w:rsidRPr="00CF609B">
        <w:rPr>
          <w:rFonts w:ascii="仿宋_GB2312" w:eastAsia="仿宋_GB2312" w:hAnsi="宋体" w:cs="宋体" w:hint="eastAsia"/>
          <w:bCs/>
          <w:sz w:val="32"/>
          <w:szCs w:val="32"/>
        </w:rPr>
        <w:t>水经沉砂</w:t>
      </w:r>
      <w:proofErr w:type="gramEnd"/>
      <w:r w:rsidRPr="00CF609B">
        <w:rPr>
          <w:rFonts w:ascii="仿宋_GB2312" w:eastAsia="仿宋_GB2312" w:hAnsi="宋体" w:cs="宋体" w:hint="eastAsia"/>
          <w:bCs/>
          <w:sz w:val="32"/>
          <w:szCs w:val="32"/>
        </w:rPr>
        <w:t>池沉淀后全部回用生产；对施工人员如厕建设</w:t>
      </w:r>
      <w:r w:rsidRPr="00CF609B">
        <w:rPr>
          <w:rFonts w:ascii="仿宋_GB2312" w:eastAsia="仿宋_GB2312" w:hAnsi="宋体" w:cs="宋体" w:hint="eastAsia"/>
          <w:bCs/>
          <w:sz w:val="32"/>
          <w:szCs w:val="32"/>
        </w:rPr>
        <w:lastRenderedPageBreak/>
        <w:t>临时设施，生活盥洗废水经临时沉淀池沉淀后作场地、道路和绿化洒水全部回用。运营期切削液用水</w:t>
      </w:r>
      <w:proofErr w:type="gramStart"/>
      <w:r w:rsidRPr="00CF609B">
        <w:rPr>
          <w:rFonts w:ascii="仿宋_GB2312" w:eastAsia="仿宋_GB2312" w:hAnsi="宋体" w:cs="宋体" w:hint="eastAsia"/>
          <w:bCs/>
          <w:sz w:val="32"/>
          <w:szCs w:val="32"/>
        </w:rPr>
        <w:t>做危废</w:t>
      </w:r>
      <w:proofErr w:type="gramEnd"/>
      <w:r w:rsidRPr="00CF609B">
        <w:rPr>
          <w:rFonts w:ascii="仿宋_GB2312" w:eastAsia="仿宋_GB2312" w:hAnsi="宋体" w:cs="宋体" w:hint="eastAsia"/>
          <w:bCs/>
          <w:sz w:val="32"/>
          <w:szCs w:val="32"/>
        </w:rPr>
        <w:t>处理，</w:t>
      </w:r>
      <w:proofErr w:type="gramStart"/>
      <w:r w:rsidRPr="00CF609B">
        <w:rPr>
          <w:rFonts w:ascii="仿宋_GB2312" w:eastAsia="仿宋_GB2312" w:hAnsi="宋体" w:cs="宋体" w:hint="eastAsia"/>
          <w:bCs/>
          <w:sz w:val="32"/>
          <w:szCs w:val="32"/>
        </w:rPr>
        <w:t>水旋式</w:t>
      </w:r>
      <w:proofErr w:type="gramEnd"/>
      <w:r w:rsidRPr="00CF609B">
        <w:rPr>
          <w:rFonts w:ascii="仿宋_GB2312" w:eastAsia="仿宋_GB2312" w:hAnsi="宋体" w:cs="宋体" w:hint="eastAsia"/>
          <w:bCs/>
          <w:sz w:val="32"/>
          <w:szCs w:val="32"/>
        </w:rPr>
        <w:t>漆雾处理用水，循环使用，定期补充，不外排，污水来源为员工生活污水，生活污水经化粪池收集后近期由附近村民定期清掏，外运肥田，远期经市政管网五丈原污水处理厂。纳管后外排废水执行《污水综合排放标准》（GB8978-1996）三级标准，缺项执行《污水排入城镇下水道水质标准》（GB/T31962-2015）B级标准，同时应满足五丈原污水处理</w:t>
      </w:r>
      <w:proofErr w:type="gramStart"/>
      <w:r w:rsidRPr="00CF609B">
        <w:rPr>
          <w:rFonts w:ascii="仿宋_GB2312" w:eastAsia="仿宋_GB2312" w:hAnsi="宋体" w:cs="宋体" w:hint="eastAsia"/>
          <w:bCs/>
          <w:sz w:val="32"/>
          <w:szCs w:val="32"/>
        </w:rPr>
        <w:t>厂纳管</w:t>
      </w:r>
      <w:proofErr w:type="gramEnd"/>
      <w:r w:rsidRPr="00CF609B">
        <w:rPr>
          <w:rFonts w:ascii="仿宋_GB2312" w:eastAsia="仿宋_GB2312" w:hAnsi="宋体" w:cs="宋体" w:hint="eastAsia"/>
          <w:bCs/>
          <w:sz w:val="32"/>
          <w:szCs w:val="32"/>
        </w:rPr>
        <w:t>要求。</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6.</w:t>
      </w:r>
      <w:r w:rsidRPr="00CF609B">
        <w:rPr>
          <w:rFonts w:ascii="仿宋_GB2312" w:eastAsia="仿宋_GB2312" w:hAnsi="宋体" w:cs="宋体" w:hint="eastAsia"/>
          <w:bCs/>
          <w:sz w:val="32"/>
          <w:szCs w:val="32"/>
        </w:rPr>
        <w:t>项目建设单位应选用环保、节能材料，采取节能、节水措施，并因地制宜地做好项目区域的绿化、美化工作，以起到吸尘滞尘、隔音降噪的作用，以确保环境整洁美观。</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bCs/>
          <w:sz w:val="32"/>
          <w:szCs w:val="32"/>
        </w:rPr>
        <w:t>7.</w:t>
      </w:r>
      <w:r w:rsidRPr="00CF609B">
        <w:rPr>
          <w:rFonts w:ascii="仿宋_GB2312" w:eastAsia="仿宋_GB2312" w:hAnsi="宋体" w:cs="宋体" w:hint="eastAsia"/>
          <w:bCs/>
          <w:sz w:val="32"/>
          <w:szCs w:val="32"/>
        </w:rPr>
        <w:t>进一步加强环境管理，建立健全各种环境管理、信息公开制度和突发环境事件应急预案，定期开展环境应急演练，制定并落实环境管理与环境监测计划。设置环保管理机构，负责环境管理工作，同时加强职工的环境安全教育。安排专职环保管理人员对各项环保设施进行管理维护，确保环保设施运转正常。</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bookmarkStart w:id="1" w:name="_Hlk173226242"/>
      <w:r w:rsidRPr="00CF609B">
        <w:rPr>
          <w:rFonts w:ascii="仿宋_GB2312" w:eastAsia="仿宋_GB2312" w:hAnsi="宋体" w:cs="宋体" w:hint="eastAsia"/>
          <w:bCs/>
          <w:sz w:val="32"/>
          <w:szCs w:val="32"/>
        </w:rPr>
        <w:t>五、你单位应当按照国家规定时限在投入生产或使用并产生实际排污行为之前，依据《排污许可管理办法》</w:t>
      </w:r>
      <w:r w:rsidRPr="00CF609B">
        <w:rPr>
          <w:rFonts w:ascii="仿宋_GB2312" w:eastAsia="仿宋_GB2312" w:hAnsi="宋体" w:cs="宋体"/>
          <w:bCs/>
          <w:sz w:val="32"/>
          <w:szCs w:val="32"/>
        </w:rPr>
        <w:t>《</w:t>
      </w:r>
      <w:r w:rsidRPr="00CF609B">
        <w:rPr>
          <w:rFonts w:ascii="仿宋_GB2312" w:eastAsia="仿宋_GB2312" w:hAnsi="宋体" w:cs="宋体" w:hint="eastAsia"/>
          <w:bCs/>
          <w:sz w:val="32"/>
          <w:szCs w:val="32"/>
        </w:rPr>
        <w:t>排污</w:t>
      </w:r>
      <w:r w:rsidRPr="00CF609B">
        <w:rPr>
          <w:rFonts w:ascii="仿宋_GB2312" w:eastAsia="仿宋_GB2312" w:hAnsi="宋体" w:cs="宋体"/>
          <w:bCs/>
          <w:sz w:val="32"/>
          <w:szCs w:val="32"/>
        </w:rPr>
        <w:t>许可管理条例》</w:t>
      </w:r>
      <w:r w:rsidRPr="00CF609B">
        <w:rPr>
          <w:rFonts w:ascii="仿宋_GB2312" w:eastAsia="仿宋_GB2312" w:hAnsi="宋体" w:cs="宋体" w:hint="eastAsia"/>
          <w:bCs/>
          <w:sz w:val="32"/>
          <w:szCs w:val="32"/>
        </w:rPr>
        <w:t>申领排污许可证，并严格按照排污许可证规定的污染物排放种类、浓度、总量等排污。</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六、项目建成后，你单位需对配套的噪声、废气、</w:t>
      </w:r>
      <w:proofErr w:type="gramStart"/>
      <w:r w:rsidRPr="00CF609B">
        <w:rPr>
          <w:rFonts w:ascii="仿宋_GB2312" w:eastAsia="仿宋_GB2312" w:hAnsi="宋体" w:cs="宋体" w:hint="eastAsia"/>
          <w:bCs/>
          <w:sz w:val="32"/>
          <w:szCs w:val="32"/>
        </w:rPr>
        <w:t>固废及废</w:t>
      </w:r>
      <w:r w:rsidRPr="00CF609B">
        <w:rPr>
          <w:rFonts w:ascii="仿宋_GB2312" w:eastAsia="仿宋_GB2312" w:hAnsi="宋体" w:cs="宋体" w:hint="eastAsia"/>
          <w:bCs/>
          <w:sz w:val="32"/>
          <w:szCs w:val="32"/>
        </w:rPr>
        <w:lastRenderedPageBreak/>
        <w:t>水处理</w:t>
      </w:r>
      <w:proofErr w:type="gramEnd"/>
      <w:r w:rsidRPr="00CF609B">
        <w:rPr>
          <w:rFonts w:ascii="仿宋_GB2312" w:eastAsia="仿宋_GB2312" w:hAnsi="宋体" w:cs="宋体" w:hint="eastAsia"/>
          <w:bCs/>
          <w:sz w:val="32"/>
          <w:szCs w:val="32"/>
        </w:rPr>
        <w:t>设施开展自主组织验收，验收通过后方可进行正式运行。</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七、项目批复后超过五年，方决定开工建设的，其环境影响评价文件报原审批部门重新审核；项目的性质、规模、地点、采用的生产工艺或者防治设施、防止生态破坏的措施发生重大变动的，建设单位应当重新报批建设项目的环境影响评价文件。</w:t>
      </w: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八、本项目的事中事后监管工作由岐山县生态环境保护综合执法大队负责</w:t>
      </w:r>
      <w:bookmarkEnd w:id="1"/>
      <w:r w:rsidRPr="00CF609B">
        <w:rPr>
          <w:rFonts w:ascii="仿宋_GB2312" w:eastAsia="仿宋_GB2312" w:hAnsi="宋体" w:cs="宋体" w:hint="eastAsia"/>
          <w:bCs/>
          <w:sz w:val="32"/>
          <w:szCs w:val="32"/>
        </w:rPr>
        <w:t>。</w:t>
      </w:r>
    </w:p>
    <w:p w:rsidR="005E62C6" w:rsidRPr="00CF609B" w:rsidRDefault="005E62C6">
      <w:pPr>
        <w:adjustRightInd w:val="0"/>
        <w:snapToGrid w:val="0"/>
        <w:spacing w:line="600" w:lineRule="exact"/>
        <w:ind w:firstLineChars="200" w:firstLine="640"/>
        <w:rPr>
          <w:rFonts w:ascii="仿宋_GB2312" w:eastAsia="仿宋_GB2312" w:hAnsi="宋体" w:cs="宋体"/>
          <w:bCs/>
          <w:sz w:val="32"/>
          <w:szCs w:val="32"/>
        </w:rPr>
      </w:pPr>
    </w:p>
    <w:p w:rsidR="005E62C6" w:rsidRPr="00CF609B" w:rsidRDefault="005E62C6">
      <w:pPr>
        <w:adjustRightInd w:val="0"/>
        <w:snapToGrid w:val="0"/>
        <w:spacing w:line="600" w:lineRule="exact"/>
        <w:ind w:firstLineChars="200" w:firstLine="640"/>
        <w:rPr>
          <w:rFonts w:ascii="仿宋_GB2312" w:eastAsia="仿宋_GB2312" w:hAnsi="宋体" w:cs="宋体"/>
          <w:bCs/>
          <w:sz w:val="32"/>
          <w:szCs w:val="32"/>
        </w:rPr>
      </w:pPr>
    </w:p>
    <w:p w:rsidR="005E62C6" w:rsidRPr="00CF609B" w:rsidRDefault="00F87724">
      <w:pPr>
        <w:adjustRightInd w:val="0"/>
        <w:snapToGrid w:val="0"/>
        <w:spacing w:line="600" w:lineRule="exact"/>
        <w:ind w:firstLineChars="200" w:firstLine="640"/>
        <w:rPr>
          <w:rFonts w:ascii="仿宋_GB2312" w:eastAsia="仿宋_GB2312" w:hAnsi="宋体" w:cs="宋体"/>
          <w:bCs/>
          <w:sz w:val="32"/>
          <w:szCs w:val="32"/>
        </w:rPr>
      </w:pPr>
      <w:r w:rsidRPr="00CF609B">
        <w:rPr>
          <w:rFonts w:ascii="仿宋_GB2312" w:eastAsia="仿宋_GB2312" w:hAnsi="宋体" w:cs="宋体" w:hint="eastAsia"/>
          <w:bCs/>
          <w:sz w:val="32"/>
          <w:szCs w:val="32"/>
        </w:rPr>
        <w:t xml:space="preserve">                </w:t>
      </w:r>
      <w:r w:rsidRPr="00CF609B">
        <w:rPr>
          <w:rFonts w:ascii="仿宋_GB2312" w:eastAsia="仿宋_GB2312" w:hAnsi="宋体" w:cs="宋体"/>
          <w:bCs/>
          <w:sz w:val="32"/>
          <w:szCs w:val="32"/>
        </w:rPr>
        <w:t xml:space="preserve">   </w:t>
      </w:r>
      <w:r w:rsidRPr="00CF609B">
        <w:rPr>
          <w:rFonts w:ascii="仿宋_GB2312" w:eastAsia="仿宋_GB2312" w:hAnsi="宋体" w:cs="宋体" w:hint="eastAsia"/>
          <w:bCs/>
          <w:sz w:val="32"/>
          <w:szCs w:val="32"/>
        </w:rPr>
        <w:t>宝鸡市生态环境局岐山分局</w:t>
      </w:r>
    </w:p>
    <w:p w:rsidR="005E62C6" w:rsidRPr="00CF609B" w:rsidRDefault="00F87724">
      <w:pPr>
        <w:adjustRightInd w:val="0"/>
        <w:snapToGrid w:val="0"/>
        <w:spacing w:line="600" w:lineRule="exact"/>
        <w:ind w:firstLineChars="1400" w:firstLine="4480"/>
        <w:rPr>
          <w:rFonts w:ascii="仿宋_GB2312" w:eastAsia="仿宋_GB2312" w:hAnsi="宋体" w:cs="宋体"/>
          <w:bCs/>
          <w:sz w:val="32"/>
          <w:szCs w:val="32"/>
        </w:rPr>
      </w:pPr>
      <w:r w:rsidRPr="00CF609B">
        <w:rPr>
          <w:rFonts w:ascii="仿宋_GB2312" w:eastAsia="仿宋_GB2312" w:hAnsi="宋体" w:cs="宋体" w:hint="eastAsia"/>
          <w:bCs/>
          <w:sz w:val="32"/>
          <w:szCs w:val="32"/>
        </w:rPr>
        <w:t>2024年</w:t>
      </w:r>
      <w:r w:rsidRPr="00CF609B">
        <w:rPr>
          <w:rFonts w:ascii="仿宋_GB2312" w:eastAsia="仿宋_GB2312" w:hAnsi="宋体" w:cs="宋体"/>
          <w:bCs/>
          <w:sz w:val="32"/>
          <w:szCs w:val="32"/>
        </w:rPr>
        <w:t>10</w:t>
      </w:r>
      <w:r w:rsidRPr="00CF609B">
        <w:rPr>
          <w:rFonts w:ascii="仿宋_GB2312" w:eastAsia="仿宋_GB2312" w:hAnsi="宋体" w:cs="宋体" w:hint="eastAsia"/>
          <w:bCs/>
          <w:sz w:val="32"/>
          <w:szCs w:val="32"/>
        </w:rPr>
        <w:t>月</w:t>
      </w:r>
      <w:r w:rsidR="00E6118D">
        <w:rPr>
          <w:rFonts w:ascii="仿宋_GB2312" w:eastAsia="仿宋_GB2312" w:hAnsi="宋体" w:cs="宋体"/>
          <w:bCs/>
          <w:sz w:val="32"/>
          <w:szCs w:val="32"/>
        </w:rPr>
        <w:t>14</w:t>
      </w:r>
      <w:r w:rsidRPr="00CF609B">
        <w:rPr>
          <w:rFonts w:ascii="仿宋_GB2312" w:eastAsia="仿宋_GB2312" w:hAnsi="宋体" w:cs="宋体" w:hint="eastAsia"/>
          <w:bCs/>
          <w:sz w:val="32"/>
          <w:szCs w:val="32"/>
        </w:rPr>
        <w:t>日</w:t>
      </w: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Default="005E62C6">
      <w:pPr>
        <w:adjustRightInd w:val="0"/>
        <w:snapToGrid w:val="0"/>
        <w:spacing w:line="540" w:lineRule="exact"/>
        <w:ind w:firstLineChars="1400" w:firstLine="4480"/>
        <w:rPr>
          <w:rFonts w:ascii="仿宋_GB2312" w:eastAsia="仿宋_GB2312" w:hAnsi="宋体" w:cs="宋体"/>
          <w:bCs/>
          <w:sz w:val="32"/>
          <w:szCs w:val="32"/>
        </w:rPr>
      </w:pPr>
    </w:p>
    <w:p w:rsidR="00E6118D" w:rsidRPr="00CF609B" w:rsidRDefault="00E6118D">
      <w:pPr>
        <w:adjustRightInd w:val="0"/>
        <w:snapToGrid w:val="0"/>
        <w:spacing w:line="540" w:lineRule="exact"/>
        <w:ind w:firstLineChars="1400" w:firstLine="4480"/>
        <w:rPr>
          <w:rFonts w:ascii="仿宋_GB2312" w:eastAsia="仿宋_GB2312" w:hAnsi="宋体" w:cs="宋体" w:hint="eastAsia"/>
          <w:bCs/>
          <w:sz w:val="32"/>
          <w:szCs w:val="32"/>
        </w:rPr>
      </w:pPr>
      <w:bookmarkStart w:id="2" w:name="_GoBack"/>
      <w:bookmarkEnd w:id="2"/>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5E62C6">
      <w:pPr>
        <w:adjustRightInd w:val="0"/>
        <w:snapToGrid w:val="0"/>
        <w:spacing w:line="540" w:lineRule="exact"/>
        <w:ind w:firstLineChars="1400" w:firstLine="4480"/>
        <w:rPr>
          <w:rFonts w:ascii="仿宋_GB2312" w:eastAsia="仿宋_GB2312" w:hAnsi="宋体" w:cs="宋体"/>
          <w:bCs/>
          <w:sz w:val="32"/>
          <w:szCs w:val="32"/>
        </w:rPr>
      </w:pPr>
    </w:p>
    <w:p w:rsidR="005E62C6" w:rsidRPr="00CF609B" w:rsidRDefault="00F87724">
      <w:pPr>
        <w:spacing w:line="560" w:lineRule="exact"/>
        <w:rPr>
          <w:rFonts w:ascii="仿宋_GB2312" w:eastAsia="仿宋_GB2312"/>
          <w:sz w:val="28"/>
          <w:szCs w:val="28"/>
        </w:rPr>
      </w:pPr>
      <w:r w:rsidRPr="00CF609B">
        <w:rPr>
          <w:rFonts w:ascii="仿宋_GB2312" w:eastAsia="仿宋_GB2312" w:hint="eastAsia"/>
          <w:sz w:val="28"/>
          <w:szCs w:val="28"/>
        </w:rPr>
        <w:t>抄送：县生态环境保护</w:t>
      </w:r>
      <w:r w:rsidRPr="00CF609B">
        <w:rPr>
          <w:rFonts w:ascii="仿宋_GB2312" w:eastAsia="仿宋_GB2312"/>
          <w:sz w:val="28"/>
          <w:szCs w:val="28"/>
        </w:rPr>
        <w:t>综合执法大队</w:t>
      </w:r>
      <w:r w:rsidRPr="00CF609B">
        <w:rPr>
          <w:rFonts w:ascii="仿宋_GB2312" w:eastAsia="仿宋_GB2312" w:hint="eastAsia"/>
          <w:sz w:val="28"/>
          <w:szCs w:val="28"/>
        </w:rPr>
        <w:t>、</w:t>
      </w:r>
      <w:r w:rsidRPr="00CF609B">
        <w:rPr>
          <w:rFonts w:ascii="仿宋_GB2312" w:eastAsia="仿宋_GB2312"/>
          <w:sz w:val="28"/>
          <w:szCs w:val="28"/>
        </w:rPr>
        <w:t>县环境监测站</w:t>
      </w:r>
      <w:r w:rsidRPr="00CF609B">
        <w:rPr>
          <w:rFonts w:ascii="仿宋_GB2312" w:eastAsia="仿宋_GB2312" w:hint="eastAsia"/>
          <w:sz w:val="28"/>
          <w:szCs w:val="28"/>
        </w:rPr>
        <w:t>。</w:t>
      </w:r>
    </w:p>
    <w:sectPr w:rsidR="005E62C6" w:rsidRPr="00CF609B">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43" w:rsidRDefault="00127443">
      <w:r>
        <w:separator/>
      </w:r>
    </w:p>
  </w:endnote>
  <w:endnote w:type="continuationSeparator" w:id="0">
    <w:p w:rsidR="00127443" w:rsidRDefault="0012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2C6" w:rsidRDefault="00F87724">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2C6" w:rsidRDefault="00F87724">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62C6" w:rsidRDefault="00F87724">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E62C6" w:rsidRDefault="00F87724">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E62C6" w:rsidRDefault="005E62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43" w:rsidRDefault="00127443">
      <w:r>
        <w:separator/>
      </w:r>
    </w:p>
  </w:footnote>
  <w:footnote w:type="continuationSeparator" w:id="0">
    <w:p w:rsidR="00127443" w:rsidRDefault="0012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hZmM0MDUwOWMyOGM5OGEyYTY1Yjg0NDdkOGRlYmMifQ=="/>
  </w:docVars>
  <w:rsids>
    <w:rsidRoot w:val="00172A27"/>
    <w:rsid w:val="00003526"/>
    <w:rsid w:val="000053FE"/>
    <w:rsid w:val="00005B54"/>
    <w:rsid w:val="00007F97"/>
    <w:rsid w:val="00011827"/>
    <w:rsid w:val="00013577"/>
    <w:rsid w:val="00014500"/>
    <w:rsid w:val="00021519"/>
    <w:rsid w:val="00022584"/>
    <w:rsid w:val="00022852"/>
    <w:rsid w:val="00022EA1"/>
    <w:rsid w:val="00023BE6"/>
    <w:rsid w:val="00025625"/>
    <w:rsid w:val="00027576"/>
    <w:rsid w:val="0003073C"/>
    <w:rsid w:val="00050341"/>
    <w:rsid w:val="00051342"/>
    <w:rsid w:val="00052C04"/>
    <w:rsid w:val="00053D47"/>
    <w:rsid w:val="0005626E"/>
    <w:rsid w:val="000565D7"/>
    <w:rsid w:val="00056CD1"/>
    <w:rsid w:val="000570D5"/>
    <w:rsid w:val="00057ABD"/>
    <w:rsid w:val="00060691"/>
    <w:rsid w:val="00062903"/>
    <w:rsid w:val="000644D2"/>
    <w:rsid w:val="00064E22"/>
    <w:rsid w:val="000666D4"/>
    <w:rsid w:val="00071A7F"/>
    <w:rsid w:val="000778E2"/>
    <w:rsid w:val="00081DBF"/>
    <w:rsid w:val="00083474"/>
    <w:rsid w:val="000835C4"/>
    <w:rsid w:val="00084C8D"/>
    <w:rsid w:val="000865B8"/>
    <w:rsid w:val="0009120D"/>
    <w:rsid w:val="000A1982"/>
    <w:rsid w:val="000A3BD8"/>
    <w:rsid w:val="000A4021"/>
    <w:rsid w:val="000A47F9"/>
    <w:rsid w:val="000B40A6"/>
    <w:rsid w:val="000B6D15"/>
    <w:rsid w:val="000B751B"/>
    <w:rsid w:val="000C08DD"/>
    <w:rsid w:val="000C0C5D"/>
    <w:rsid w:val="000C6598"/>
    <w:rsid w:val="000C69B5"/>
    <w:rsid w:val="000C771A"/>
    <w:rsid w:val="000C795A"/>
    <w:rsid w:val="000D2211"/>
    <w:rsid w:val="000D440D"/>
    <w:rsid w:val="000D559F"/>
    <w:rsid w:val="000D58C9"/>
    <w:rsid w:val="000D621D"/>
    <w:rsid w:val="000D75B8"/>
    <w:rsid w:val="000E1278"/>
    <w:rsid w:val="000E20A3"/>
    <w:rsid w:val="000E433F"/>
    <w:rsid w:val="000E742E"/>
    <w:rsid w:val="000F1FB0"/>
    <w:rsid w:val="000F5504"/>
    <w:rsid w:val="000F6B85"/>
    <w:rsid w:val="000F6F37"/>
    <w:rsid w:val="000F77E2"/>
    <w:rsid w:val="00104ED4"/>
    <w:rsid w:val="00105906"/>
    <w:rsid w:val="00106FA5"/>
    <w:rsid w:val="00113B38"/>
    <w:rsid w:val="001145B4"/>
    <w:rsid w:val="00115B84"/>
    <w:rsid w:val="0011653D"/>
    <w:rsid w:val="001208EB"/>
    <w:rsid w:val="00120DC6"/>
    <w:rsid w:val="00121A1E"/>
    <w:rsid w:val="001226CF"/>
    <w:rsid w:val="00123BA9"/>
    <w:rsid w:val="00126EB5"/>
    <w:rsid w:val="00127443"/>
    <w:rsid w:val="00131DE2"/>
    <w:rsid w:val="00131FDA"/>
    <w:rsid w:val="00133A79"/>
    <w:rsid w:val="0014146A"/>
    <w:rsid w:val="0014192E"/>
    <w:rsid w:val="001467AE"/>
    <w:rsid w:val="00147BD5"/>
    <w:rsid w:val="00155993"/>
    <w:rsid w:val="0016446D"/>
    <w:rsid w:val="00165D17"/>
    <w:rsid w:val="00167D1E"/>
    <w:rsid w:val="00172A27"/>
    <w:rsid w:val="00172A4B"/>
    <w:rsid w:val="0017682D"/>
    <w:rsid w:val="00182155"/>
    <w:rsid w:val="0018407C"/>
    <w:rsid w:val="00190273"/>
    <w:rsid w:val="001904FB"/>
    <w:rsid w:val="0019158F"/>
    <w:rsid w:val="00191E15"/>
    <w:rsid w:val="001971A4"/>
    <w:rsid w:val="001A1856"/>
    <w:rsid w:val="001A29AA"/>
    <w:rsid w:val="001B4815"/>
    <w:rsid w:val="001B4AD8"/>
    <w:rsid w:val="001B6491"/>
    <w:rsid w:val="001B6DCE"/>
    <w:rsid w:val="001C6713"/>
    <w:rsid w:val="001C7A83"/>
    <w:rsid w:val="001D0342"/>
    <w:rsid w:val="001D0484"/>
    <w:rsid w:val="001D3089"/>
    <w:rsid w:val="001D59EA"/>
    <w:rsid w:val="001D60A7"/>
    <w:rsid w:val="001E42DF"/>
    <w:rsid w:val="001F01A2"/>
    <w:rsid w:val="001F01CC"/>
    <w:rsid w:val="001F1C19"/>
    <w:rsid w:val="001F3A96"/>
    <w:rsid w:val="001F4817"/>
    <w:rsid w:val="001F48DA"/>
    <w:rsid w:val="001F623A"/>
    <w:rsid w:val="001F6B0F"/>
    <w:rsid w:val="002013E9"/>
    <w:rsid w:val="0020308D"/>
    <w:rsid w:val="00211DAA"/>
    <w:rsid w:val="00212208"/>
    <w:rsid w:val="002123AF"/>
    <w:rsid w:val="00212453"/>
    <w:rsid w:val="002132FE"/>
    <w:rsid w:val="00217092"/>
    <w:rsid w:val="00217986"/>
    <w:rsid w:val="00222D92"/>
    <w:rsid w:val="002234F8"/>
    <w:rsid w:val="00223793"/>
    <w:rsid w:val="00225661"/>
    <w:rsid w:val="002265CD"/>
    <w:rsid w:val="0023633E"/>
    <w:rsid w:val="002416D0"/>
    <w:rsid w:val="00246B68"/>
    <w:rsid w:val="002516F4"/>
    <w:rsid w:val="00254622"/>
    <w:rsid w:val="002553E3"/>
    <w:rsid w:val="00255F22"/>
    <w:rsid w:val="00256C82"/>
    <w:rsid w:val="002572BC"/>
    <w:rsid w:val="00262244"/>
    <w:rsid w:val="00263EC7"/>
    <w:rsid w:val="0026574F"/>
    <w:rsid w:val="00267C51"/>
    <w:rsid w:val="00270F6F"/>
    <w:rsid w:val="002805D4"/>
    <w:rsid w:val="00281A58"/>
    <w:rsid w:val="00283B3D"/>
    <w:rsid w:val="00284340"/>
    <w:rsid w:val="00284A75"/>
    <w:rsid w:val="00284C37"/>
    <w:rsid w:val="00291390"/>
    <w:rsid w:val="002919B1"/>
    <w:rsid w:val="00292B16"/>
    <w:rsid w:val="00293FBD"/>
    <w:rsid w:val="00296E21"/>
    <w:rsid w:val="002976DE"/>
    <w:rsid w:val="002A58C2"/>
    <w:rsid w:val="002B075A"/>
    <w:rsid w:val="002B3686"/>
    <w:rsid w:val="002B49EC"/>
    <w:rsid w:val="002B505D"/>
    <w:rsid w:val="002B52CC"/>
    <w:rsid w:val="002C4DD7"/>
    <w:rsid w:val="002C54C0"/>
    <w:rsid w:val="002D0321"/>
    <w:rsid w:val="002D2E10"/>
    <w:rsid w:val="002D3FD5"/>
    <w:rsid w:val="002D4865"/>
    <w:rsid w:val="002D5F40"/>
    <w:rsid w:val="002E1628"/>
    <w:rsid w:val="002E1847"/>
    <w:rsid w:val="002E2AB0"/>
    <w:rsid w:val="002E4862"/>
    <w:rsid w:val="002E7CBD"/>
    <w:rsid w:val="002F0FA6"/>
    <w:rsid w:val="002F231E"/>
    <w:rsid w:val="002F3D29"/>
    <w:rsid w:val="00301534"/>
    <w:rsid w:val="00301609"/>
    <w:rsid w:val="00305CB2"/>
    <w:rsid w:val="00306837"/>
    <w:rsid w:val="00307636"/>
    <w:rsid w:val="0031649F"/>
    <w:rsid w:val="00317CC5"/>
    <w:rsid w:val="00320AAB"/>
    <w:rsid w:val="00321395"/>
    <w:rsid w:val="003223B8"/>
    <w:rsid w:val="00323664"/>
    <w:rsid w:val="00325919"/>
    <w:rsid w:val="00326531"/>
    <w:rsid w:val="00326AD0"/>
    <w:rsid w:val="00331A88"/>
    <w:rsid w:val="003336DD"/>
    <w:rsid w:val="00336D7F"/>
    <w:rsid w:val="00337EAA"/>
    <w:rsid w:val="0034468B"/>
    <w:rsid w:val="00345CB4"/>
    <w:rsid w:val="00350C50"/>
    <w:rsid w:val="00351C67"/>
    <w:rsid w:val="00352FFE"/>
    <w:rsid w:val="00354A72"/>
    <w:rsid w:val="003571EA"/>
    <w:rsid w:val="00357779"/>
    <w:rsid w:val="0036095C"/>
    <w:rsid w:val="00362654"/>
    <w:rsid w:val="003630BE"/>
    <w:rsid w:val="00367819"/>
    <w:rsid w:val="00367A61"/>
    <w:rsid w:val="00371D2D"/>
    <w:rsid w:val="0037232E"/>
    <w:rsid w:val="0037378F"/>
    <w:rsid w:val="00374AE7"/>
    <w:rsid w:val="00376850"/>
    <w:rsid w:val="003768F0"/>
    <w:rsid w:val="00381046"/>
    <w:rsid w:val="0038167D"/>
    <w:rsid w:val="00382FBB"/>
    <w:rsid w:val="00387DA2"/>
    <w:rsid w:val="003905F3"/>
    <w:rsid w:val="003942E7"/>
    <w:rsid w:val="00395DD5"/>
    <w:rsid w:val="003966DB"/>
    <w:rsid w:val="003A09EB"/>
    <w:rsid w:val="003A41B8"/>
    <w:rsid w:val="003A4FF0"/>
    <w:rsid w:val="003B2AB9"/>
    <w:rsid w:val="003B3843"/>
    <w:rsid w:val="003B4697"/>
    <w:rsid w:val="003B771B"/>
    <w:rsid w:val="003C1B62"/>
    <w:rsid w:val="003C2BD9"/>
    <w:rsid w:val="003C5429"/>
    <w:rsid w:val="003C56DC"/>
    <w:rsid w:val="003C78B8"/>
    <w:rsid w:val="003D054B"/>
    <w:rsid w:val="003D0B0C"/>
    <w:rsid w:val="003D332F"/>
    <w:rsid w:val="003D6A4B"/>
    <w:rsid w:val="003D7FF2"/>
    <w:rsid w:val="003E423D"/>
    <w:rsid w:val="003F0285"/>
    <w:rsid w:val="003F08EC"/>
    <w:rsid w:val="003F38CB"/>
    <w:rsid w:val="004014E3"/>
    <w:rsid w:val="00406563"/>
    <w:rsid w:val="00406607"/>
    <w:rsid w:val="004068E6"/>
    <w:rsid w:val="004069D0"/>
    <w:rsid w:val="00406FC9"/>
    <w:rsid w:val="0040747B"/>
    <w:rsid w:val="00410015"/>
    <w:rsid w:val="00410585"/>
    <w:rsid w:val="00411C56"/>
    <w:rsid w:val="00412069"/>
    <w:rsid w:val="004120B0"/>
    <w:rsid w:val="00412FF9"/>
    <w:rsid w:val="00421BA7"/>
    <w:rsid w:val="004238A5"/>
    <w:rsid w:val="004257F8"/>
    <w:rsid w:val="004258BB"/>
    <w:rsid w:val="00425E3E"/>
    <w:rsid w:val="004270E5"/>
    <w:rsid w:val="0043186E"/>
    <w:rsid w:val="00431ACD"/>
    <w:rsid w:val="00432927"/>
    <w:rsid w:val="0043368E"/>
    <w:rsid w:val="00437560"/>
    <w:rsid w:val="0043778E"/>
    <w:rsid w:val="004447DF"/>
    <w:rsid w:val="00445A29"/>
    <w:rsid w:val="004462DA"/>
    <w:rsid w:val="00447489"/>
    <w:rsid w:val="004604B3"/>
    <w:rsid w:val="004625F5"/>
    <w:rsid w:val="00462E9F"/>
    <w:rsid w:val="0047034F"/>
    <w:rsid w:val="00471319"/>
    <w:rsid w:val="00471714"/>
    <w:rsid w:val="00473ADB"/>
    <w:rsid w:val="00474600"/>
    <w:rsid w:val="00475335"/>
    <w:rsid w:val="004753F5"/>
    <w:rsid w:val="00475DBF"/>
    <w:rsid w:val="00481558"/>
    <w:rsid w:val="00481C5D"/>
    <w:rsid w:val="00484B19"/>
    <w:rsid w:val="00486F4D"/>
    <w:rsid w:val="00492920"/>
    <w:rsid w:val="00493648"/>
    <w:rsid w:val="00495174"/>
    <w:rsid w:val="004A0423"/>
    <w:rsid w:val="004A266C"/>
    <w:rsid w:val="004A37F8"/>
    <w:rsid w:val="004A4EEB"/>
    <w:rsid w:val="004A5CA9"/>
    <w:rsid w:val="004B4A47"/>
    <w:rsid w:val="004B60A6"/>
    <w:rsid w:val="004C0AE0"/>
    <w:rsid w:val="004C794E"/>
    <w:rsid w:val="004D0089"/>
    <w:rsid w:val="004D69DF"/>
    <w:rsid w:val="004D6EFC"/>
    <w:rsid w:val="004E2D56"/>
    <w:rsid w:val="004E317B"/>
    <w:rsid w:val="004E4848"/>
    <w:rsid w:val="004E79D8"/>
    <w:rsid w:val="00500CB0"/>
    <w:rsid w:val="0050332B"/>
    <w:rsid w:val="0050370A"/>
    <w:rsid w:val="005047BB"/>
    <w:rsid w:val="005101E7"/>
    <w:rsid w:val="00511BBC"/>
    <w:rsid w:val="00513D55"/>
    <w:rsid w:val="00517641"/>
    <w:rsid w:val="0052108D"/>
    <w:rsid w:val="005241C2"/>
    <w:rsid w:val="0052513F"/>
    <w:rsid w:val="00526DE4"/>
    <w:rsid w:val="0052707B"/>
    <w:rsid w:val="00533198"/>
    <w:rsid w:val="005337A8"/>
    <w:rsid w:val="00535D68"/>
    <w:rsid w:val="00536117"/>
    <w:rsid w:val="005457C6"/>
    <w:rsid w:val="005459A1"/>
    <w:rsid w:val="00546B10"/>
    <w:rsid w:val="00550D10"/>
    <w:rsid w:val="005516B6"/>
    <w:rsid w:val="00564AC0"/>
    <w:rsid w:val="005661C1"/>
    <w:rsid w:val="00572396"/>
    <w:rsid w:val="00581909"/>
    <w:rsid w:val="00593295"/>
    <w:rsid w:val="00595BB4"/>
    <w:rsid w:val="00596010"/>
    <w:rsid w:val="005A0C18"/>
    <w:rsid w:val="005A4144"/>
    <w:rsid w:val="005A51D0"/>
    <w:rsid w:val="005A572B"/>
    <w:rsid w:val="005A766A"/>
    <w:rsid w:val="005B3A4A"/>
    <w:rsid w:val="005B3DE2"/>
    <w:rsid w:val="005B7C59"/>
    <w:rsid w:val="005B7F84"/>
    <w:rsid w:val="005C059B"/>
    <w:rsid w:val="005C7573"/>
    <w:rsid w:val="005D038D"/>
    <w:rsid w:val="005D16BE"/>
    <w:rsid w:val="005E1523"/>
    <w:rsid w:val="005E45D2"/>
    <w:rsid w:val="005E4D49"/>
    <w:rsid w:val="005E62C6"/>
    <w:rsid w:val="005E6D8E"/>
    <w:rsid w:val="005F4C35"/>
    <w:rsid w:val="005F6061"/>
    <w:rsid w:val="0060143E"/>
    <w:rsid w:val="00601B42"/>
    <w:rsid w:val="00604085"/>
    <w:rsid w:val="00604315"/>
    <w:rsid w:val="00610432"/>
    <w:rsid w:val="00617155"/>
    <w:rsid w:val="00617E16"/>
    <w:rsid w:val="0062167F"/>
    <w:rsid w:val="00624A80"/>
    <w:rsid w:val="00627B14"/>
    <w:rsid w:val="00630342"/>
    <w:rsid w:val="0063117F"/>
    <w:rsid w:val="0063574C"/>
    <w:rsid w:val="0063720E"/>
    <w:rsid w:val="0063788F"/>
    <w:rsid w:val="00641124"/>
    <w:rsid w:val="00641DC8"/>
    <w:rsid w:val="00647865"/>
    <w:rsid w:val="006502AE"/>
    <w:rsid w:val="006601FD"/>
    <w:rsid w:val="00661306"/>
    <w:rsid w:val="00662568"/>
    <w:rsid w:val="00662E9C"/>
    <w:rsid w:val="00672FA1"/>
    <w:rsid w:val="00682C04"/>
    <w:rsid w:val="0068479A"/>
    <w:rsid w:val="00697E5C"/>
    <w:rsid w:val="006A0912"/>
    <w:rsid w:val="006A1D5D"/>
    <w:rsid w:val="006A584B"/>
    <w:rsid w:val="006A732A"/>
    <w:rsid w:val="006B18AF"/>
    <w:rsid w:val="006B242D"/>
    <w:rsid w:val="006B5432"/>
    <w:rsid w:val="006C2621"/>
    <w:rsid w:val="006C3069"/>
    <w:rsid w:val="006C49E1"/>
    <w:rsid w:val="006C4C35"/>
    <w:rsid w:val="006C6FF6"/>
    <w:rsid w:val="006C6FF8"/>
    <w:rsid w:val="006D0810"/>
    <w:rsid w:val="006D116A"/>
    <w:rsid w:val="006D1AF3"/>
    <w:rsid w:val="006D2679"/>
    <w:rsid w:val="006D3262"/>
    <w:rsid w:val="006D4302"/>
    <w:rsid w:val="006D58C9"/>
    <w:rsid w:val="006D5CFC"/>
    <w:rsid w:val="006E12FD"/>
    <w:rsid w:val="006E2A98"/>
    <w:rsid w:val="006E5C47"/>
    <w:rsid w:val="006E7C06"/>
    <w:rsid w:val="006F1A38"/>
    <w:rsid w:val="006F55E2"/>
    <w:rsid w:val="006F5EFF"/>
    <w:rsid w:val="00700B06"/>
    <w:rsid w:val="007021C3"/>
    <w:rsid w:val="0070257A"/>
    <w:rsid w:val="0071076E"/>
    <w:rsid w:val="00712948"/>
    <w:rsid w:val="00720E48"/>
    <w:rsid w:val="00726377"/>
    <w:rsid w:val="0072729D"/>
    <w:rsid w:val="00727C9E"/>
    <w:rsid w:val="00732CD8"/>
    <w:rsid w:val="00733C02"/>
    <w:rsid w:val="00734EDA"/>
    <w:rsid w:val="007354AA"/>
    <w:rsid w:val="00735F34"/>
    <w:rsid w:val="007366C9"/>
    <w:rsid w:val="00742C38"/>
    <w:rsid w:val="00742D2B"/>
    <w:rsid w:val="007507FE"/>
    <w:rsid w:val="00753448"/>
    <w:rsid w:val="007537D5"/>
    <w:rsid w:val="0075537A"/>
    <w:rsid w:val="0076470C"/>
    <w:rsid w:val="00764E37"/>
    <w:rsid w:val="00766CEA"/>
    <w:rsid w:val="00766D10"/>
    <w:rsid w:val="007679DD"/>
    <w:rsid w:val="0077098A"/>
    <w:rsid w:val="007713B4"/>
    <w:rsid w:val="00771637"/>
    <w:rsid w:val="00772662"/>
    <w:rsid w:val="0078149A"/>
    <w:rsid w:val="007814C9"/>
    <w:rsid w:val="00781574"/>
    <w:rsid w:val="007875F3"/>
    <w:rsid w:val="007922C7"/>
    <w:rsid w:val="00792C52"/>
    <w:rsid w:val="007961E6"/>
    <w:rsid w:val="007A1146"/>
    <w:rsid w:val="007A4E3C"/>
    <w:rsid w:val="007A4ED8"/>
    <w:rsid w:val="007B262F"/>
    <w:rsid w:val="007B3493"/>
    <w:rsid w:val="007C0DCF"/>
    <w:rsid w:val="007C3A02"/>
    <w:rsid w:val="007C3E02"/>
    <w:rsid w:val="007C5FD3"/>
    <w:rsid w:val="007C67F8"/>
    <w:rsid w:val="007C6DC5"/>
    <w:rsid w:val="007C7F45"/>
    <w:rsid w:val="007D0B43"/>
    <w:rsid w:val="007D1DA9"/>
    <w:rsid w:val="007D51E0"/>
    <w:rsid w:val="007E170A"/>
    <w:rsid w:val="007E25DB"/>
    <w:rsid w:val="007E7D83"/>
    <w:rsid w:val="007F0F7E"/>
    <w:rsid w:val="007F151D"/>
    <w:rsid w:val="007F1838"/>
    <w:rsid w:val="007F22F5"/>
    <w:rsid w:val="007F4CB8"/>
    <w:rsid w:val="007F5192"/>
    <w:rsid w:val="007F68DF"/>
    <w:rsid w:val="008005F0"/>
    <w:rsid w:val="00807463"/>
    <w:rsid w:val="00810F8E"/>
    <w:rsid w:val="008160FA"/>
    <w:rsid w:val="00816FF7"/>
    <w:rsid w:val="00817D95"/>
    <w:rsid w:val="00821243"/>
    <w:rsid w:val="00825116"/>
    <w:rsid w:val="00827288"/>
    <w:rsid w:val="0083392B"/>
    <w:rsid w:val="00843E68"/>
    <w:rsid w:val="00843F1D"/>
    <w:rsid w:val="00850325"/>
    <w:rsid w:val="00850BD7"/>
    <w:rsid w:val="00851518"/>
    <w:rsid w:val="008544B5"/>
    <w:rsid w:val="00856E9A"/>
    <w:rsid w:val="00857CAC"/>
    <w:rsid w:val="00860A12"/>
    <w:rsid w:val="0086170B"/>
    <w:rsid w:val="008649EB"/>
    <w:rsid w:val="00866DB6"/>
    <w:rsid w:val="00871B56"/>
    <w:rsid w:val="00882647"/>
    <w:rsid w:val="00882C54"/>
    <w:rsid w:val="008844D2"/>
    <w:rsid w:val="008855EE"/>
    <w:rsid w:val="0089272C"/>
    <w:rsid w:val="0089324F"/>
    <w:rsid w:val="00895868"/>
    <w:rsid w:val="008A1ABC"/>
    <w:rsid w:val="008B0811"/>
    <w:rsid w:val="008B1426"/>
    <w:rsid w:val="008B36DE"/>
    <w:rsid w:val="008B7072"/>
    <w:rsid w:val="008C0330"/>
    <w:rsid w:val="008C1B83"/>
    <w:rsid w:val="008C2D36"/>
    <w:rsid w:val="008C2EF4"/>
    <w:rsid w:val="008D3223"/>
    <w:rsid w:val="008D3941"/>
    <w:rsid w:val="008D466A"/>
    <w:rsid w:val="008D6C4F"/>
    <w:rsid w:val="008E0C71"/>
    <w:rsid w:val="008E0CB8"/>
    <w:rsid w:val="008E2B1C"/>
    <w:rsid w:val="008E7209"/>
    <w:rsid w:val="008E7934"/>
    <w:rsid w:val="008F0539"/>
    <w:rsid w:val="008F0F0C"/>
    <w:rsid w:val="008F156A"/>
    <w:rsid w:val="008F216B"/>
    <w:rsid w:val="008F35F2"/>
    <w:rsid w:val="008F714E"/>
    <w:rsid w:val="008F780F"/>
    <w:rsid w:val="00903EFB"/>
    <w:rsid w:val="00904498"/>
    <w:rsid w:val="0090768E"/>
    <w:rsid w:val="00910588"/>
    <w:rsid w:val="00910C45"/>
    <w:rsid w:val="0092400E"/>
    <w:rsid w:val="00925CBD"/>
    <w:rsid w:val="00925D2B"/>
    <w:rsid w:val="0093253A"/>
    <w:rsid w:val="00934913"/>
    <w:rsid w:val="0093636B"/>
    <w:rsid w:val="00945235"/>
    <w:rsid w:val="00946CA4"/>
    <w:rsid w:val="00946EC3"/>
    <w:rsid w:val="00950220"/>
    <w:rsid w:val="00951717"/>
    <w:rsid w:val="009526EA"/>
    <w:rsid w:val="009542A1"/>
    <w:rsid w:val="0095603A"/>
    <w:rsid w:val="00963847"/>
    <w:rsid w:val="009652B1"/>
    <w:rsid w:val="00975761"/>
    <w:rsid w:val="00983748"/>
    <w:rsid w:val="0098509D"/>
    <w:rsid w:val="0098510D"/>
    <w:rsid w:val="009865CE"/>
    <w:rsid w:val="00992A05"/>
    <w:rsid w:val="009942ED"/>
    <w:rsid w:val="00994AC3"/>
    <w:rsid w:val="009A0517"/>
    <w:rsid w:val="009B01B9"/>
    <w:rsid w:val="009B0E1B"/>
    <w:rsid w:val="009B4E10"/>
    <w:rsid w:val="009C67AE"/>
    <w:rsid w:val="009D2455"/>
    <w:rsid w:val="009D2DED"/>
    <w:rsid w:val="009D6E40"/>
    <w:rsid w:val="009D74E9"/>
    <w:rsid w:val="009E0B60"/>
    <w:rsid w:val="009E1FAB"/>
    <w:rsid w:val="009E339F"/>
    <w:rsid w:val="009E50FE"/>
    <w:rsid w:val="009E75D7"/>
    <w:rsid w:val="009F03DF"/>
    <w:rsid w:val="009F58E7"/>
    <w:rsid w:val="009F6155"/>
    <w:rsid w:val="009F7BC5"/>
    <w:rsid w:val="00A021F9"/>
    <w:rsid w:val="00A05E24"/>
    <w:rsid w:val="00A10FDD"/>
    <w:rsid w:val="00A12748"/>
    <w:rsid w:val="00A164D6"/>
    <w:rsid w:val="00A22FC2"/>
    <w:rsid w:val="00A22FEA"/>
    <w:rsid w:val="00A232C0"/>
    <w:rsid w:val="00A25A07"/>
    <w:rsid w:val="00A30A2E"/>
    <w:rsid w:val="00A3178D"/>
    <w:rsid w:val="00A33637"/>
    <w:rsid w:val="00A40567"/>
    <w:rsid w:val="00A45260"/>
    <w:rsid w:val="00A46161"/>
    <w:rsid w:val="00A473CE"/>
    <w:rsid w:val="00A51212"/>
    <w:rsid w:val="00A52876"/>
    <w:rsid w:val="00A55847"/>
    <w:rsid w:val="00A55929"/>
    <w:rsid w:val="00A571DC"/>
    <w:rsid w:val="00A651DE"/>
    <w:rsid w:val="00A67AD7"/>
    <w:rsid w:val="00A7544D"/>
    <w:rsid w:val="00A76793"/>
    <w:rsid w:val="00A77939"/>
    <w:rsid w:val="00A80009"/>
    <w:rsid w:val="00A823E0"/>
    <w:rsid w:val="00A84431"/>
    <w:rsid w:val="00A8593F"/>
    <w:rsid w:val="00A920CD"/>
    <w:rsid w:val="00A92E6B"/>
    <w:rsid w:val="00A93E21"/>
    <w:rsid w:val="00A95971"/>
    <w:rsid w:val="00AA0ADF"/>
    <w:rsid w:val="00AA1A1F"/>
    <w:rsid w:val="00AB1BF5"/>
    <w:rsid w:val="00AB1EBF"/>
    <w:rsid w:val="00AB5078"/>
    <w:rsid w:val="00AB5BB0"/>
    <w:rsid w:val="00AC5392"/>
    <w:rsid w:val="00AC7F79"/>
    <w:rsid w:val="00AD48FA"/>
    <w:rsid w:val="00AD5A13"/>
    <w:rsid w:val="00AD6C35"/>
    <w:rsid w:val="00AD7681"/>
    <w:rsid w:val="00AE05CD"/>
    <w:rsid w:val="00AE0BD1"/>
    <w:rsid w:val="00AE3CED"/>
    <w:rsid w:val="00AE581E"/>
    <w:rsid w:val="00AE7E5B"/>
    <w:rsid w:val="00AE7FC2"/>
    <w:rsid w:val="00AF1775"/>
    <w:rsid w:val="00AF44C3"/>
    <w:rsid w:val="00AF5174"/>
    <w:rsid w:val="00B05ED4"/>
    <w:rsid w:val="00B05FA8"/>
    <w:rsid w:val="00B07098"/>
    <w:rsid w:val="00B10D06"/>
    <w:rsid w:val="00B1169D"/>
    <w:rsid w:val="00B13468"/>
    <w:rsid w:val="00B14030"/>
    <w:rsid w:val="00B16DDB"/>
    <w:rsid w:val="00B21835"/>
    <w:rsid w:val="00B22BAA"/>
    <w:rsid w:val="00B231B5"/>
    <w:rsid w:val="00B26EB2"/>
    <w:rsid w:val="00B30377"/>
    <w:rsid w:val="00B306C3"/>
    <w:rsid w:val="00B30AD7"/>
    <w:rsid w:val="00B326A7"/>
    <w:rsid w:val="00B33BCE"/>
    <w:rsid w:val="00B33C2B"/>
    <w:rsid w:val="00B33F6B"/>
    <w:rsid w:val="00B35EF0"/>
    <w:rsid w:val="00B40C00"/>
    <w:rsid w:val="00B42B57"/>
    <w:rsid w:val="00B42BD1"/>
    <w:rsid w:val="00B4304B"/>
    <w:rsid w:val="00B467B7"/>
    <w:rsid w:val="00B47E73"/>
    <w:rsid w:val="00B51993"/>
    <w:rsid w:val="00B54191"/>
    <w:rsid w:val="00B60F0A"/>
    <w:rsid w:val="00B6348A"/>
    <w:rsid w:val="00B63500"/>
    <w:rsid w:val="00B65F43"/>
    <w:rsid w:val="00B7270A"/>
    <w:rsid w:val="00B72817"/>
    <w:rsid w:val="00B72868"/>
    <w:rsid w:val="00B73C44"/>
    <w:rsid w:val="00B83E66"/>
    <w:rsid w:val="00B83FE1"/>
    <w:rsid w:val="00B84D5F"/>
    <w:rsid w:val="00B86930"/>
    <w:rsid w:val="00B95E89"/>
    <w:rsid w:val="00B9651D"/>
    <w:rsid w:val="00BA000F"/>
    <w:rsid w:val="00BA04F2"/>
    <w:rsid w:val="00BA760C"/>
    <w:rsid w:val="00BB1FBC"/>
    <w:rsid w:val="00BB3DAE"/>
    <w:rsid w:val="00BC2133"/>
    <w:rsid w:val="00BC4CC4"/>
    <w:rsid w:val="00BC69ED"/>
    <w:rsid w:val="00BD1C48"/>
    <w:rsid w:val="00BE0833"/>
    <w:rsid w:val="00BE1BB8"/>
    <w:rsid w:val="00BE2A64"/>
    <w:rsid w:val="00BE2B00"/>
    <w:rsid w:val="00BE35D8"/>
    <w:rsid w:val="00BE5959"/>
    <w:rsid w:val="00BE6298"/>
    <w:rsid w:val="00BE7703"/>
    <w:rsid w:val="00C00367"/>
    <w:rsid w:val="00C03B8B"/>
    <w:rsid w:val="00C0708A"/>
    <w:rsid w:val="00C10A80"/>
    <w:rsid w:val="00C14691"/>
    <w:rsid w:val="00C14A09"/>
    <w:rsid w:val="00C14D65"/>
    <w:rsid w:val="00C226EE"/>
    <w:rsid w:val="00C27752"/>
    <w:rsid w:val="00C3285B"/>
    <w:rsid w:val="00C35C0F"/>
    <w:rsid w:val="00C3756A"/>
    <w:rsid w:val="00C41B47"/>
    <w:rsid w:val="00C42AAA"/>
    <w:rsid w:val="00C443A1"/>
    <w:rsid w:val="00C457FA"/>
    <w:rsid w:val="00C54DF8"/>
    <w:rsid w:val="00C55A3C"/>
    <w:rsid w:val="00C606B2"/>
    <w:rsid w:val="00C61787"/>
    <w:rsid w:val="00C652C6"/>
    <w:rsid w:val="00C67882"/>
    <w:rsid w:val="00C70D2C"/>
    <w:rsid w:val="00C71C38"/>
    <w:rsid w:val="00C81E88"/>
    <w:rsid w:val="00C83ADB"/>
    <w:rsid w:val="00C84654"/>
    <w:rsid w:val="00C90F73"/>
    <w:rsid w:val="00C91BD3"/>
    <w:rsid w:val="00C91CF4"/>
    <w:rsid w:val="00C9278A"/>
    <w:rsid w:val="00C93321"/>
    <w:rsid w:val="00C96DB2"/>
    <w:rsid w:val="00CA10DF"/>
    <w:rsid w:val="00CA4628"/>
    <w:rsid w:val="00CA5014"/>
    <w:rsid w:val="00CA6107"/>
    <w:rsid w:val="00CA6AE9"/>
    <w:rsid w:val="00CB0B66"/>
    <w:rsid w:val="00CB704B"/>
    <w:rsid w:val="00CC1072"/>
    <w:rsid w:val="00CC4A37"/>
    <w:rsid w:val="00CC55C2"/>
    <w:rsid w:val="00CD0448"/>
    <w:rsid w:val="00CD046D"/>
    <w:rsid w:val="00CD443E"/>
    <w:rsid w:val="00CE195E"/>
    <w:rsid w:val="00CE4367"/>
    <w:rsid w:val="00CE532D"/>
    <w:rsid w:val="00CE6ABF"/>
    <w:rsid w:val="00CE6CB1"/>
    <w:rsid w:val="00CE7594"/>
    <w:rsid w:val="00CF25EE"/>
    <w:rsid w:val="00CF5FCB"/>
    <w:rsid w:val="00CF609B"/>
    <w:rsid w:val="00CF6A0D"/>
    <w:rsid w:val="00CF7A1E"/>
    <w:rsid w:val="00D00070"/>
    <w:rsid w:val="00D0242F"/>
    <w:rsid w:val="00D03A6A"/>
    <w:rsid w:val="00D03C2B"/>
    <w:rsid w:val="00D04727"/>
    <w:rsid w:val="00D05C57"/>
    <w:rsid w:val="00D063AE"/>
    <w:rsid w:val="00D06A93"/>
    <w:rsid w:val="00D10287"/>
    <w:rsid w:val="00D27562"/>
    <w:rsid w:val="00D3050F"/>
    <w:rsid w:val="00D316CA"/>
    <w:rsid w:val="00D31C35"/>
    <w:rsid w:val="00D35B79"/>
    <w:rsid w:val="00D57736"/>
    <w:rsid w:val="00D60247"/>
    <w:rsid w:val="00D64347"/>
    <w:rsid w:val="00D6739F"/>
    <w:rsid w:val="00D71113"/>
    <w:rsid w:val="00D73292"/>
    <w:rsid w:val="00D7789F"/>
    <w:rsid w:val="00D82274"/>
    <w:rsid w:val="00D877C1"/>
    <w:rsid w:val="00D90A72"/>
    <w:rsid w:val="00D934E5"/>
    <w:rsid w:val="00D96387"/>
    <w:rsid w:val="00D96FAC"/>
    <w:rsid w:val="00DA08CE"/>
    <w:rsid w:val="00DA14F2"/>
    <w:rsid w:val="00DA2994"/>
    <w:rsid w:val="00DA3FBF"/>
    <w:rsid w:val="00DA5C2B"/>
    <w:rsid w:val="00DA60DC"/>
    <w:rsid w:val="00DA711D"/>
    <w:rsid w:val="00DA7640"/>
    <w:rsid w:val="00DB3876"/>
    <w:rsid w:val="00DB5291"/>
    <w:rsid w:val="00DC3957"/>
    <w:rsid w:val="00DC43B0"/>
    <w:rsid w:val="00DC5CB5"/>
    <w:rsid w:val="00DD0109"/>
    <w:rsid w:val="00DD0530"/>
    <w:rsid w:val="00DE06DD"/>
    <w:rsid w:val="00DE2247"/>
    <w:rsid w:val="00DE2FA9"/>
    <w:rsid w:val="00DE4AF5"/>
    <w:rsid w:val="00DE594D"/>
    <w:rsid w:val="00DE7574"/>
    <w:rsid w:val="00DF1F8C"/>
    <w:rsid w:val="00DF37EB"/>
    <w:rsid w:val="00DF7796"/>
    <w:rsid w:val="00E02120"/>
    <w:rsid w:val="00E06443"/>
    <w:rsid w:val="00E126B8"/>
    <w:rsid w:val="00E251D2"/>
    <w:rsid w:val="00E25740"/>
    <w:rsid w:val="00E25843"/>
    <w:rsid w:val="00E3160E"/>
    <w:rsid w:val="00E33B2F"/>
    <w:rsid w:val="00E349A5"/>
    <w:rsid w:val="00E35535"/>
    <w:rsid w:val="00E3655B"/>
    <w:rsid w:val="00E37DE9"/>
    <w:rsid w:val="00E455F9"/>
    <w:rsid w:val="00E56B8F"/>
    <w:rsid w:val="00E60AB3"/>
    <w:rsid w:val="00E6118D"/>
    <w:rsid w:val="00E62C0F"/>
    <w:rsid w:val="00E63FE1"/>
    <w:rsid w:val="00E74EFB"/>
    <w:rsid w:val="00E76275"/>
    <w:rsid w:val="00E77EA7"/>
    <w:rsid w:val="00E807CB"/>
    <w:rsid w:val="00E81586"/>
    <w:rsid w:val="00E83E03"/>
    <w:rsid w:val="00E87F38"/>
    <w:rsid w:val="00E97F71"/>
    <w:rsid w:val="00EA1429"/>
    <w:rsid w:val="00EA3FF6"/>
    <w:rsid w:val="00EA40D5"/>
    <w:rsid w:val="00EA4ECA"/>
    <w:rsid w:val="00EA5645"/>
    <w:rsid w:val="00EA5708"/>
    <w:rsid w:val="00EA7144"/>
    <w:rsid w:val="00EA7BE3"/>
    <w:rsid w:val="00EB0336"/>
    <w:rsid w:val="00EB12AA"/>
    <w:rsid w:val="00EB34D9"/>
    <w:rsid w:val="00EB5AAF"/>
    <w:rsid w:val="00EB798B"/>
    <w:rsid w:val="00EC320F"/>
    <w:rsid w:val="00EC4607"/>
    <w:rsid w:val="00ED0459"/>
    <w:rsid w:val="00ED0C51"/>
    <w:rsid w:val="00ED35B6"/>
    <w:rsid w:val="00ED62F2"/>
    <w:rsid w:val="00EE02CF"/>
    <w:rsid w:val="00EE2A1C"/>
    <w:rsid w:val="00EE2EE4"/>
    <w:rsid w:val="00EE4928"/>
    <w:rsid w:val="00EF3A4B"/>
    <w:rsid w:val="00EF48D1"/>
    <w:rsid w:val="00EF7E03"/>
    <w:rsid w:val="00F00EEA"/>
    <w:rsid w:val="00F014AB"/>
    <w:rsid w:val="00F03FE7"/>
    <w:rsid w:val="00F05452"/>
    <w:rsid w:val="00F05BAD"/>
    <w:rsid w:val="00F06973"/>
    <w:rsid w:val="00F11016"/>
    <w:rsid w:val="00F119DD"/>
    <w:rsid w:val="00F207D0"/>
    <w:rsid w:val="00F236F6"/>
    <w:rsid w:val="00F238F9"/>
    <w:rsid w:val="00F25E34"/>
    <w:rsid w:val="00F320C0"/>
    <w:rsid w:val="00F32128"/>
    <w:rsid w:val="00F33F05"/>
    <w:rsid w:val="00F35ED8"/>
    <w:rsid w:val="00F37161"/>
    <w:rsid w:val="00F4273E"/>
    <w:rsid w:val="00F44C0A"/>
    <w:rsid w:val="00F514CA"/>
    <w:rsid w:val="00F5238D"/>
    <w:rsid w:val="00F53A10"/>
    <w:rsid w:val="00F53BE1"/>
    <w:rsid w:val="00F5483A"/>
    <w:rsid w:val="00F55D17"/>
    <w:rsid w:val="00F61339"/>
    <w:rsid w:val="00F63D53"/>
    <w:rsid w:val="00F725FE"/>
    <w:rsid w:val="00F73BE3"/>
    <w:rsid w:val="00F83DAA"/>
    <w:rsid w:val="00F859A9"/>
    <w:rsid w:val="00F87724"/>
    <w:rsid w:val="00F94439"/>
    <w:rsid w:val="00F94C8F"/>
    <w:rsid w:val="00F950B8"/>
    <w:rsid w:val="00F95C08"/>
    <w:rsid w:val="00FA1935"/>
    <w:rsid w:val="00FA39B8"/>
    <w:rsid w:val="00FB0D4F"/>
    <w:rsid w:val="00FB189F"/>
    <w:rsid w:val="00FB2C72"/>
    <w:rsid w:val="00FB6401"/>
    <w:rsid w:val="00FB6E50"/>
    <w:rsid w:val="00FC3CCD"/>
    <w:rsid w:val="00FC4AB6"/>
    <w:rsid w:val="00FD02AE"/>
    <w:rsid w:val="00FD040A"/>
    <w:rsid w:val="00FD10F8"/>
    <w:rsid w:val="00FD2866"/>
    <w:rsid w:val="00FD3506"/>
    <w:rsid w:val="00FD4AA2"/>
    <w:rsid w:val="00FD6BBE"/>
    <w:rsid w:val="00FE06B5"/>
    <w:rsid w:val="00FE0975"/>
    <w:rsid w:val="00FE1492"/>
    <w:rsid w:val="00FE7646"/>
    <w:rsid w:val="00FF3412"/>
    <w:rsid w:val="00FF39D6"/>
    <w:rsid w:val="00FF3B30"/>
    <w:rsid w:val="00FF4835"/>
    <w:rsid w:val="01A739DD"/>
    <w:rsid w:val="01CE0603"/>
    <w:rsid w:val="029D6B91"/>
    <w:rsid w:val="02F37A74"/>
    <w:rsid w:val="03F73CE6"/>
    <w:rsid w:val="05511A96"/>
    <w:rsid w:val="06543180"/>
    <w:rsid w:val="08386574"/>
    <w:rsid w:val="08455B7E"/>
    <w:rsid w:val="08BE2174"/>
    <w:rsid w:val="08DA6597"/>
    <w:rsid w:val="090112CE"/>
    <w:rsid w:val="0BC46481"/>
    <w:rsid w:val="0BD32851"/>
    <w:rsid w:val="0CFB6D17"/>
    <w:rsid w:val="0DAB549E"/>
    <w:rsid w:val="0DD2171C"/>
    <w:rsid w:val="0E1B4905"/>
    <w:rsid w:val="0F312C88"/>
    <w:rsid w:val="0FAB2607"/>
    <w:rsid w:val="11B846F1"/>
    <w:rsid w:val="12944268"/>
    <w:rsid w:val="12A2711C"/>
    <w:rsid w:val="13DF0B57"/>
    <w:rsid w:val="157F4230"/>
    <w:rsid w:val="165D1CAB"/>
    <w:rsid w:val="174E173B"/>
    <w:rsid w:val="177E1028"/>
    <w:rsid w:val="18C350EB"/>
    <w:rsid w:val="190459BB"/>
    <w:rsid w:val="19D06A47"/>
    <w:rsid w:val="1C9D7B0F"/>
    <w:rsid w:val="1D2A1FB7"/>
    <w:rsid w:val="1D386F64"/>
    <w:rsid w:val="1E523585"/>
    <w:rsid w:val="1F3170CE"/>
    <w:rsid w:val="1F8114A6"/>
    <w:rsid w:val="21A02B06"/>
    <w:rsid w:val="24F66803"/>
    <w:rsid w:val="27C35D9D"/>
    <w:rsid w:val="2A7F34CD"/>
    <w:rsid w:val="2C5546FD"/>
    <w:rsid w:val="2FE32A70"/>
    <w:rsid w:val="321678F3"/>
    <w:rsid w:val="33942DD9"/>
    <w:rsid w:val="33AF597C"/>
    <w:rsid w:val="33BE5861"/>
    <w:rsid w:val="344714D3"/>
    <w:rsid w:val="35471137"/>
    <w:rsid w:val="357B589A"/>
    <w:rsid w:val="35953FA6"/>
    <w:rsid w:val="364113DB"/>
    <w:rsid w:val="37640C71"/>
    <w:rsid w:val="37DE62D3"/>
    <w:rsid w:val="38C811EB"/>
    <w:rsid w:val="39F217BE"/>
    <w:rsid w:val="3ABD261E"/>
    <w:rsid w:val="3B027A05"/>
    <w:rsid w:val="3B651814"/>
    <w:rsid w:val="3DE46082"/>
    <w:rsid w:val="3E8F7F37"/>
    <w:rsid w:val="3ED31459"/>
    <w:rsid w:val="3F5B6B54"/>
    <w:rsid w:val="407B0C46"/>
    <w:rsid w:val="417F315D"/>
    <w:rsid w:val="42C13129"/>
    <w:rsid w:val="438F4B6D"/>
    <w:rsid w:val="43FB4C7B"/>
    <w:rsid w:val="44702458"/>
    <w:rsid w:val="44C502C4"/>
    <w:rsid w:val="45D127E2"/>
    <w:rsid w:val="467E0FB7"/>
    <w:rsid w:val="46F24A9E"/>
    <w:rsid w:val="47283F13"/>
    <w:rsid w:val="4A46596B"/>
    <w:rsid w:val="4AE472CD"/>
    <w:rsid w:val="4B8678C6"/>
    <w:rsid w:val="4BA8686F"/>
    <w:rsid w:val="4D6648BC"/>
    <w:rsid w:val="4D856B96"/>
    <w:rsid w:val="4E297260"/>
    <w:rsid w:val="51675EB4"/>
    <w:rsid w:val="51EE7003"/>
    <w:rsid w:val="53E41F94"/>
    <w:rsid w:val="55257C8E"/>
    <w:rsid w:val="55DF4A6F"/>
    <w:rsid w:val="597B5B42"/>
    <w:rsid w:val="59C64FD6"/>
    <w:rsid w:val="5A58420A"/>
    <w:rsid w:val="5B95640D"/>
    <w:rsid w:val="5CD702BD"/>
    <w:rsid w:val="5DB46BC3"/>
    <w:rsid w:val="5FC77222"/>
    <w:rsid w:val="65061238"/>
    <w:rsid w:val="6B7B4F53"/>
    <w:rsid w:val="6DE94346"/>
    <w:rsid w:val="6E48776F"/>
    <w:rsid w:val="6EBA5C6D"/>
    <w:rsid w:val="6F946D14"/>
    <w:rsid w:val="702F5E10"/>
    <w:rsid w:val="719D5B26"/>
    <w:rsid w:val="736E1A42"/>
    <w:rsid w:val="73D9699F"/>
    <w:rsid w:val="74F60D88"/>
    <w:rsid w:val="75D95A8D"/>
    <w:rsid w:val="75DF318C"/>
    <w:rsid w:val="76ED40D4"/>
    <w:rsid w:val="789E2693"/>
    <w:rsid w:val="79186AFD"/>
    <w:rsid w:val="798D0D4A"/>
    <w:rsid w:val="7C015EAF"/>
    <w:rsid w:val="7CFD7708"/>
    <w:rsid w:val="7DA925A1"/>
    <w:rsid w:val="7E75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FAA19"/>
  <w15:docId w15:val="{14D2467E-645E-426A-AF3D-9ABD76BD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able of figures"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qFormat="1"/>
    <w:lsdException w:name="Body Text First Indent 2" w:uiPriority="99" w:unhideWhenUsed="1" w:qFormat="1"/>
    <w:lsdException w:name="Body Text 2" w:uiPriority="99" w:unhideWhenUsed="1" w:qFormat="1"/>
    <w:lsdException w:name="Body Tex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style>
  <w:style w:type="paragraph" w:styleId="a4">
    <w:name w:val="Body Text"/>
    <w:basedOn w:val="a"/>
    <w:next w:val="20"/>
    <w:uiPriority w:val="99"/>
    <w:unhideWhenUsed/>
    <w:qFormat/>
    <w:pPr>
      <w:spacing w:after="120"/>
    </w:pPr>
  </w:style>
  <w:style w:type="paragraph" w:styleId="20">
    <w:name w:val="Body Text 2"/>
    <w:basedOn w:val="a"/>
    <w:uiPriority w:val="99"/>
    <w:unhideWhenUsed/>
    <w:qFormat/>
    <w:pPr>
      <w:spacing w:after="120" w:line="480" w:lineRule="auto"/>
    </w:pPr>
  </w:style>
  <w:style w:type="paragraph" w:styleId="a5">
    <w:name w:val="Body Text Indent"/>
    <w:basedOn w:val="a"/>
    <w:next w:val="a"/>
    <w:qFormat/>
    <w:pPr>
      <w:spacing w:after="120"/>
      <w:ind w:leftChars="200" w:left="420"/>
    </w:pPr>
  </w:style>
  <w:style w:type="paragraph" w:styleId="a6">
    <w:name w:val="Block Text"/>
    <w:basedOn w:val="a"/>
    <w:next w:val="a"/>
    <w:qFormat/>
    <w:pPr>
      <w:spacing w:line="360" w:lineRule="auto"/>
      <w:ind w:left="230" w:right="220" w:firstLine="562"/>
      <w:jc w:val="left"/>
    </w:pPr>
    <w:rPr>
      <w:rFonts w:ascii="宋体" w:hAnsi="宋体"/>
      <w:color w:val="000000"/>
      <w:sz w:val="24"/>
    </w:rPr>
  </w:style>
  <w:style w:type="paragraph" w:styleId="a7">
    <w:name w:val="Date"/>
    <w:basedOn w:val="a"/>
    <w:next w:val="a"/>
    <w:link w:val="a8"/>
    <w:qFormat/>
    <w:pPr>
      <w:ind w:leftChars="2500" w:left="100"/>
    </w:pPr>
  </w:style>
  <w:style w:type="paragraph" w:styleId="21">
    <w:name w:val="Body Text Indent 2"/>
    <w:basedOn w:val="a"/>
    <w:link w:val="22"/>
    <w:qFormat/>
    <w:pPr>
      <w:spacing w:after="120" w:line="480" w:lineRule="auto"/>
      <w:ind w:leftChars="200" w:left="42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table of figures"/>
    <w:basedOn w:val="a"/>
    <w:next w:val="a"/>
    <w:qFormat/>
    <w:pPr>
      <w:ind w:hanging="200"/>
    </w:pPr>
    <w:rPr>
      <w:rFonts w:ascii="Calibri"/>
    </w:rPr>
  </w:style>
  <w:style w:type="paragraph" w:styleId="af0">
    <w:name w:val="Normal (Web)"/>
    <w:basedOn w:val="a"/>
    <w:qFormat/>
    <w:pPr>
      <w:spacing w:beforeAutospacing="1" w:afterAutospacing="1"/>
      <w:jc w:val="left"/>
    </w:pPr>
    <w:rPr>
      <w:rFonts w:ascii="Calibri" w:hAnsi="Calibri"/>
      <w:kern w:val="0"/>
      <w:sz w:val="24"/>
    </w:rPr>
  </w:style>
  <w:style w:type="paragraph" w:styleId="23">
    <w:name w:val="Body Text First Indent 2"/>
    <w:basedOn w:val="a5"/>
    <w:next w:val="a"/>
    <w:uiPriority w:val="99"/>
    <w:unhideWhenUsed/>
    <w:qFormat/>
    <w:pPr>
      <w:ind w:firstLineChars="200" w:firstLine="420"/>
    </w:pPr>
  </w:style>
  <w:style w:type="character" w:customStyle="1" w:styleId="a8">
    <w:name w:val="日期 字符"/>
    <w:link w:val="a7"/>
    <w:qFormat/>
    <w:rPr>
      <w:kern w:val="2"/>
      <w:sz w:val="21"/>
      <w:szCs w:val="24"/>
    </w:rPr>
  </w:style>
  <w:style w:type="character" w:customStyle="1" w:styleId="22">
    <w:name w:val="正文文本缩进 2 字符"/>
    <w:link w:val="21"/>
    <w:qFormat/>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paragraph" w:customStyle="1" w:styleId="CharCharCharCharCharCharCharChar2Char">
    <w:name w:val="Char Char Char Char Char Char Char Char2 Char"/>
    <w:basedOn w:val="a"/>
    <w:autoRedefine/>
    <w:qFormat/>
    <w:pPr>
      <w:widowControl/>
      <w:spacing w:after="160" w:line="240" w:lineRule="exact"/>
      <w:jc w:val="left"/>
    </w:pPr>
    <w:rPr>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451</Words>
  <Characters>2571</Characters>
  <Application>Microsoft Office Word</Application>
  <DocSecurity>0</DocSecurity>
  <Lines>21</Lines>
  <Paragraphs>6</Paragraphs>
  <ScaleCrop>false</ScaleCrop>
  <Company>Microsoft China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2024-10-15T07:59:00Z</cp:lastPrinted>
  <dcterms:created xsi:type="dcterms:W3CDTF">2024-10-11T08:52:00Z</dcterms:created>
  <dcterms:modified xsi:type="dcterms:W3CDTF">2024-10-15T08:03:00Z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37277A880C7B4C568AE8A81E9940B808_13</vt:lpwstr>
  </property>
</Properties>
</file>