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line="218" w:lineRule="auto"/>
        <w:jc w:val="center"/>
        <w:rPr>
          <w:rFonts w:ascii="仿宋" w:hAnsi="仿宋" w:eastAsia="仿宋" w:cs="仿宋"/>
          <w:b/>
          <w:bCs/>
          <w:spacing w:val="-4"/>
          <w:sz w:val="32"/>
          <w:szCs w:val="32"/>
        </w:rPr>
      </w:pPr>
    </w:p>
    <w:p>
      <w:pPr>
        <w:spacing w:before="1" w:line="218" w:lineRule="auto"/>
        <w:jc w:val="center"/>
        <w:rPr>
          <w:rFonts w:ascii="仿宋" w:hAnsi="仿宋" w:eastAsia="仿宋" w:cs="仿宋"/>
          <w:sz w:val="32"/>
          <w:szCs w:val="32"/>
        </w:rPr>
      </w:pPr>
      <w:r>
        <w:rPr>
          <w:rFonts w:hint="eastAsia" w:ascii="仿宋" w:hAnsi="仿宋" w:eastAsia="仿宋" w:cs="仿宋"/>
          <w:b/>
          <w:bCs/>
          <w:spacing w:val="-4"/>
          <w:sz w:val="32"/>
          <w:szCs w:val="32"/>
        </w:rPr>
        <w:t>关于2022年学校建设发展专项资金（“双减”课后服务）项目</w:t>
      </w:r>
      <w:r>
        <w:rPr>
          <w:rFonts w:hint="eastAsia" w:ascii="仿宋" w:hAnsi="仿宋" w:eastAsia="仿宋" w:cs="仿宋"/>
          <w:b/>
          <w:bCs/>
          <w:spacing w:val="-15"/>
          <w:sz w:val="32"/>
          <w:szCs w:val="32"/>
        </w:rPr>
        <w:t>的事后绩效评价报告</w:t>
      </w:r>
    </w:p>
    <w:p>
      <w:pPr>
        <w:spacing w:line="318" w:lineRule="auto"/>
        <w:rPr>
          <w:rFonts w:ascii="仿宋" w:hAnsi="仿宋" w:eastAsia="仿宋" w:cs="仿宋"/>
          <w:sz w:val="28"/>
          <w:szCs w:val="28"/>
        </w:rPr>
      </w:pPr>
    </w:p>
    <w:p>
      <w:pPr>
        <w:spacing w:line="318" w:lineRule="auto"/>
        <w:rPr>
          <w:rFonts w:ascii="仿宋" w:hAnsi="仿宋" w:eastAsia="仿宋" w:cs="仿宋"/>
          <w:sz w:val="28"/>
          <w:szCs w:val="28"/>
        </w:rPr>
      </w:pPr>
    </w:p>
    <w:p>
      <w:pPr>
        <w:spacing w:before="184" w:line="328" w:lineRule="auto"/>
        <w:ind w:left="109" w:firstLine="656" w:firstLineChars="213"/>
        <w:jc w:val="both"/>
        <w:rPr>
          <w:rFonts w:ascii="仿宋" w:hAnsi="仿宋" w:eastAsia="仿宋" w:cs="仿宋"/>
          <w:spacing w:val="14"/>
          <w:sz w:val="28"/>
          <w:szCs w:val="28"/>
        </w:rPr>
      </w:pPr>
      <w:r>
        <w:rPr>
          <w:rFonts w:hint="eastAsia" w:ascii="仿宋" w:hAnsi="仿宋" w:eastAsia="仿宋" w:cs="仿宋"/>
          <w:spacing w:val="14"/>
          <w:sz w:val="28"/>
          <w:szCs w:val="28"/>
        </w:rPr>
        <w:t>根据岐财办绩〔2023〕20号要求，遵循科学、规范、客观和公正的原则，我局组织对2022年学校建设发展专项资金（“双减”课后服务）进行了事后绩效评价，现将评价结果报告如下。</w:t>
      </w:r>
    </w:p>
    <w:p>
      <w:pPr>
        <w:spacing w:before="196" w:line="223" w:lineRule="auto"/>
        <w:ind w:left="744"/>
        <w:rPr>
          <w:rFonts w:ascii="仿宋" w:hAnsi="仿宋" w:eastAsia="仿宋" w:cs="仿宋"/>
          <w:sz w:val="28"/>
          <w:szCs w:val="28"/>
        </w:rPr>
      </w:pPr>
      <w:r>
        <w:rPr>
          <w:rFonts w:hint="eastAsia" w:ascii="仿宋" w:hAnsi="仿宋" w:eastAsia="仿宋" w:cs="仿宋"/>
          <w:b/>
          <w:bCs/>
          <w:spacing w:val="-7"/>
          <w:sz w:val="28"/>
          <w:szCs w:val="28"/>
        </w:rPr>
        <w:t>一、基本情况</w:t>
      </w:r>
    </w:p>
    <w:p>
      <w:pPr>
        <w:spacing w:before="182" w:line="227" w:lineRule="auto"/>
        <w:ind w:left="914"/>
        <w:rPr>
          <w:rFonts w:ascii="仿宋" w:hAnsi="仿宋" w:eastAsia="仿宋" w:cs="仿宋"/>
          <w:sz w:val="28"/>
          <w:szCs w:val="28"/>
        </w:rPr>
      </w:pPr>
      <w:r>
        <w:rPr>
          <w:rFonts w:hint="eastAsia" w:ascii="仿宋" w:hAnsi="仿宋" w:eastAsia="仿宋" w:cs="仿宋"/>
          <w:b/>
          <w:bCs/>
          <w:spacing w:val="20"/>
          <w:sz w:val="28"/>
          <w:szCs w:val="28"/>
          <w:lang w:eastAsia="zh-CN"/>
        </w:rPr>
        <w:t>（</w:t>
      </w:r>
      <w:r>
        <w:rPr>
          <w:rFonts w:hint="eastAsia" w:ascii="仿宋" w:hAnsi="仿宋" w:eastAsia="仿宋" w:cs="仿宋"/>
          <w:b/>
          <w:bCs/>
          <w:spacing w:val="20"/>
          <w:sz w:val="28"/>
          <w:szCs w:val="28"/>
        </w:rPr>
        <w:t>一</w:t>
      </w:r>
      <w:r>
        <w:rPr>
          <w:rFonts w:hint="eastAsia" w:ascii="仿宋" w:hAnsi="仿宋" w:eastAsia="仿宋" w:cs="仿宋"/>
          <w:b/>
          <w:bCs/>
          <w:spacing w:val="20"/>
          <w:sz w:val="28"/>
          <w:szCs w:val="28"/>
          <w:lang w:eastAsia="zh-CN"/>
        </w:rPr>
        <w:t>）</w:t>
      </w:r>
      <w:r>
        <w:rPr>
          <w:rFonts w:hint="eastAsia" w:ascii="仿宋" w:hAnsi="仿宋" w:eastAsia="仿宋" w:cs="仿宋"/>
          <w:b/>
          <w:bCs/>
          <w:spacing w:val="20"/>
          <w:sz w:val="28"/>
          <w:szCs w:val="28"/>
        </w:rPr>
        <w:t>项目情况</w:t>
      </w:r>
    </w:p>
    <w:p>
      <w:pPr>
        <w:spacing w:before="169" w:line="222" w:lineRule="auto"/>
        <w:ind w:left="744"/>
        <w:outlineLvl w:val="0"/>
        <w:rPr>
          <w:rFonts w:ascii="仿宋" w:hAnsi="仿宋" w:eastAsia="仿宋" w:cs="仿宋"/>
          <w:sz w:val="28"/>
          <w:szCs w:val="28"/>
        </w:rPr>
      </w:pPr>
      <w:r>
        <w:rPr>
          <w:rFonts w:hint="eastAsia" w:ascii="仿宋" w:hAnsi="仿宋" w:eastAsia="仿宋" w:cs="仿宋"/>
          <w:bCs/>
          <w:spacing w:val="4"/>
          <w:sz w:val="28"/>
          <w:szCs w:val="28"/>
        </w:rPr>
        <w:t>1.政策背景</w:t>
      </w:r>
    </w:p>
    <w:p>
      <w:pPr>
        <w:spacing w:before="184" w:line="328" w:lineRule="auto"/>
        <w:ind w:left="109" w:firstLine="656" w:firstLineChars="213"/>
        <w:jc w:val="both"/>
        <w:rPr>
          <w:rFonts w:ascii="仿宋" w:hAnsi="仿宋" w:eastAsia="仿宋" w:cs="仿宋"/>
          <w:spacing w:val="14"/>
          <w:sz w:val="28"/>
          <w:szCs w:val="28"/>
        </w:rPr>
      </w:pPr>
      <w:r>
        <w:rPr>
          <w:rFonts w:hint="eastAsia" w:ascii="仿宋" w:hAnsi="仿宋" w:eastAsia="仿宋" w:cs="仿宋"/>
          <w:spacing w:val="14"/>
          <w:sz w:val="28"/>
          <w:szCs w:val="28"/>
        </w:rPr>
        <w:t>中小学课后服务既是解决放学后家长接送孩子难“四点半”难题的重要举措，更是减轻学生负担、降低教育成本、促进学生全面发展、强化学校教育主阵地作用的重要抓手，各级党政重视，</w:t>
      </w:r>
      <w:r>
        <w:rPr>
          <w:rFonts w:hint="eastAsia" w:ascii="仿宋" w:hAnsi="仿宋" w:eastAsia="仿宋" w:cs="仿宋"/>
          <w:spacing w:val="14"/>
          <w:sz w:val="28"/>
          <w:szCs w:val="28"/>
          <w:lang w:eastAsia="zh-CN"/>
        </w:rPr>
        <w:t>社会各界</w:t>
      </w:r>
      <w:r>
        <w:rPr>
          <w:rFonts w:hint="eastAsia" w:ascii="仿宋" w:hAnsi="仿宋" w:eastAsia="仿宋" w:cs="仿宋"/>
          <w:spacing w:val="14"/>
          <w:sz w:val="28"/>
          <w:szCs w:val="28"/>
        </w:rPr>
        <w:t>关注。2021年7月，中办、国办印发了《关于进一步减轻义务教育阶段学生作业负担和校外培训负担的意见》</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中办发2021</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40号</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。省、市也相继下发了相关文件。为认真贯彻落实中央和省、市“双减”决策部署，</w:t>
      </w:r>
      <w:r>
        <w:rPr>
          <w:rFonts w:hint="eastAsia" w:ascii="仿宋" w:hAnsi="仿宋" w:eastAsia="仿宋" w:cs="仿宋"/>
          <w:color w:val="FF0000"/>
          <w:spacing w:val="14"/>
          <w:sz w:val="28"/>
          <w:szCs w:val="28"/>
        </w:rPr>
        <w:t>市</w:t>
      </w:r>
      <w:r>
        <w:rPr>
          <w:rFonts w:hint="eastAsia" w:ascii="仿宋" w:hAnsi="仿宋" w:eastAsia="仿宋" w:cs="仿宋"/>
          <w:spacing w:val="14"/>
          <w:sz w:val="28"/>
          <w:szCs w:val="28"/>
        </w:rPr>
        <w:t>财政设立义务教育阶段学校课后服务奖补资金，用于参与课后服务教师补助，购置必要的教育教学仪器、设备和图书资料，支持开展科普、文体、艺术劳动、阅读、兴趣小组、专题教育、社团活动以及购买第三方提供的高质量课后服务等，征集、开发丰富优质的线上教育教学资源并利用国家和省级教育教学资源平台免费向学生提供。</w:t>
      </w:r>
    </w:p>
    <w:p>
      <w:pPr>
        <w:spacing w:before="166" w:line="224" w:lineRule="auto"/>
        <w:ind w:left="654"/>
        <w:outlineLvl w:val="0"/>
        <w:rPr>
          <w:rFonts w:ascii="仿宋" w:hAnsi="仿宋" w:eastAsia="仿宋" w:cs="仿宋"/>
          <w:sz w:val="28"/>
          <w:szCs w:val="28"/>
        </w:rPr>
      </w:pPr>
      <w:r>
        <w:rPr>
          <w:rFonts w:hint="eastAsia" w:ascii="仿宋" w:hAnsi="仿宋" w:eastAsia="仿宋" w:cs="仿宋"/>
          <w:bCs/>
          <w:spacing w:val="3"/>
          <w:sz w:val="28"/>
          <w:szCs w:val="28"/>
        </w:rPr>
        <w:t>2.资金分配</w:t>
      </w:r>
    </w:p>
    <w:p>
      <w:pPr>
        <w:spacing w:before="184" w:line="328" w:lineRule="auto"/>
        <w:ind w:left="109" w:firstLine="656" w:firstLineChars="213"/>
        <w:jc w:val="both"/>
        <w:rPr>
          <w:rFonts w:ascii="仿宋" w:hAnsi="仿宋" w:eastAsia="仿宋" w:cs="仿宋"/>
          <w:spacing w:val="14"/>
          <w:sz w:val="28"/>
          <w:szCs w:val="28"/>
        </w:rPr>
      </w:pPr>
      <w:r>
        <w:rPr>
          <w:rFonts w:hint="eastAsia" w:ascii="仿宋" w:hAnsi="仿宋" w:eastAsia="仿宋" w:cs="仿宋"/>
          <w:spacing w:val="14"/>
          <w:sz w:val="28"/>
          <w:szCs w:val="28"/>
        </w:rPr>
        <w:t>根据《陕西省财政厅关于下达2022年学校建设发展专项</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“双减”课后服务</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预算的通知》</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陕财办教</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2022)108号</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及宝市财办教〔2022〕183号课后服务开展情况和预算安排，2022年7月，县财政局《2022年学校建设发展专项资金（“双减”课后服务）预算的通知》岐财办预</w:t>
      </w:r>
      <w:r>
        <w:rPr>
          <w:rFonts w:hint="eastAsia" w:ascii="仿宋" w:hAnsi="仿宋" w:eastAsia="仿宋" w:cs="仿宋"/>
          <w:spacing w:val="14"/>
          <w:sz w:val="28"/>
          <w:szCs w:val="28"/>
          <w:lang w:eastAsia="zh-CN"/>
        </w:rPr>
        <w:t>（</w:t>
      </w:r>
      <w:r>
        <w:rPr>
          <w:rFonts w:hint="eastAsia" w:ascii="仿宋" w:hAnsi="仿宋" w:eastAsia="仿宋" w:cs="仿宋"/>
          <w:color w:val="auto"/>
          <w:spacing w:val="14"/>
          <w:sz w:val="28"/>
          <w:szCs w:val="28"/>
        </w:rPr>
        <w:t>2022)26</w:t>
      </w:r>
      <w:r>
        <w:rPr>
          <w:rFonts w:hint="eastAsia" w:ascii="仿宋" w:hAnsi="仿宋" w:eastAsia="仿宋" w:cs="仿宋"/>
          <w:spacing w:val="14"/>
          <w:sz w:val="28"/>
          <w:szCs w:val="28"/>
        </w:rPr>
        <w:t>号</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一次性下达资金13万元。详见表1。</w:t>
      </w:r>
    </w:p>
    <w:p>
      <w:pPr>
        <w:spacing w:before="205" w:line="312" w:lineRule="auto"/>
        <w:jc w:val="center"/>
        <w:rPr>
          <w:rFonts w:ascii="仿宋" w:hAnsi="仿宋" w:eastAsia="仿宋" w:cs="仿宋"/>
          <w:spacing w:val="-7"/>
          <w:sz w:val="28"/>
          <w:szCs w:val="28"/>
        </w:rPr>
      </w:pPr>
      <w:r>
        <w:rPr>
          <w:rFonts w:hint="eastAsia" w:ascii="仿宋" w:hAnsi="仿宋" w:eastAsia="仿宋" w:cs="仿宋"/>
          <w:spacing w:val="-7"/>
          <w:sz w:val="28"/>
          <w:szCs w:val="28"/>
        </w:rPr>
        <w:t>表1 分配表</w:t>
      </w:r>
    </w:p>
    <w:p>
      <w:pPr>
        <w:spacing w:before="138" w:line="219" w:lineRule="auto"/>
        <w:ind w:right="39"/>
        <w:jc w:val="right"/>
        <w:rPr>
          <w:rFonts w:ascii="仿宋" w:hAnsi="仿宋" w:eastAsia="仿宋" w:cs="仿宋"/>
          <w:sz w:val="28"/>
          <w:szCs w:val="28"/>
        </w:rPr>
      </w:pPr>
      <w:r>
        <w:rPr>
          <w:rFonts w:hint="eastAsia" w:ascii="仿宋" w:hAnsi="仿宋" w:eastAsia="仿宋" w:cs="仿宋"/>
          <w:spacing w:val="-7"/>
          <w:sz w:val="28"/>
          <w:szCs w:val="28"/>
        </w:rPr>
        <w:t>金额单位：元</w:t>
      </w:r>
    </w:p>
    <w:p>
      <w:pPr>
        <w:spacing w:line="30" w:lineRule="exact"/>
        <w:rPr>
          <w:rFonts w:ascii="仿宋" w:hAnsi="仿宋" w:eastAsia="仿宋" w:cs="仿宋"/>
          <w:sz w:val="28"/>
          <w:szCs w:val="28"/>
        </w:rPr>
      </w:pPr>
    </w:p>
    <w:tbl>
      <w:tblPr>
        <w:tblStyle w:val="8"/>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3755"/>
        <w:gridCol w:w="3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学校名称</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南吴邵小学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2</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龚刘小学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3</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枣林小学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4</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安乐小学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5</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青化小学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6</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红星小学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7</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陕汽小学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8</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益店小学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9</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赵家小学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南星小学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11</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罗局九年制</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12</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曹家小学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13</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朝阳小学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14</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祝家庄九年制</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15</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麦禾营小学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16</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蒲村九年制</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17</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安乐中学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4350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18</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枣林中学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19</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马江小学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20</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五星小学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21</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五丈原小学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22</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青化中学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23</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三原小学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3450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24</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京当小学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25</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郭村小学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26</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五里铺小学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27</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益店西中</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2820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28</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麦禾营中学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29</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马江中学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30</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太子小学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31</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王其小学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32</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落星堡小学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33</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西星小学</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34</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五丈原初中</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35</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县二中</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center"/>
          </w:tcPr>
          <w:p>
            <w:pPr>
              <w:jc w:val="center"/>
              <w:rPr>
                <w:rFonts w:ascii="仿宋" w:hAnsi="仿宋" w:eastAsia="仿宋" w:cs="仿宋"/>
                <w:sz w:val="28"/>
                <w:szCs w:val="28"/>
              </w:rPr>
            </w:pPr>
            <w:r>
              <w:rPr>
                <w:rFonts w:hint="eastAsia" w:ascii="仿宋" w:hAnsi="仿宋" w:eastAsia="仿宋" w:cs="仿宋"/>
                <w:sz w:val="28"/>
                <w:szCs w:val="28"/>
              </w:rPr>
              <w:t>36</w:t>
            </w:r>
          </w:p>
        </w:tc>
        <w:tc>
          <w:tcPr>
            <w:tcW w:w="3755" w:type="dxa"/>
            <w:vAlign w:val="center"/>
          </w:tcPr>
          <w:p>
            <w:pPr>
              <w:jc w:val="center"/>
              <w:rPr>
                <w:rFonts w:ascii="仿宋" w:hAnsi="仿宋" w:eastAsia="仿宋" w:cs="仿宋"/>
                <w:sz w:val="28"/>
                <w:szCs w:val="28"/>
              </w:rPr>
            </w:pPr>
            <w:r>
              <w:rPr>
                <w:rFonts w:hint="eastAsia" w:ascii="仿宋" w:hAnsi="仿宋" w:eastAsia="仿宋" w:cs="仿宋"/>
                <w:sz w:val="28"/>
                <w:szCs w:val="28"/>
              </w:rPr>
              <w:t>蔡初中</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4721" w:type="dxa"/>
            <w:gridSpan w:val="2"/>
            <w:vAlign w:val="center"/>
          </w:tcPr>
          <w:p>
            <w:pPr>
              <w:jc w:val="center"/>
              <w:rPr>
                <w:rFonts w:ascii="仿宋" w:hAnsi="仿宋" w:eastAsia="仿宋" w:cs="仿宋"/>
                <w:sz w:val="28"/>
                <w:szCs w:val="28"/>
              </w:rPr>
            </w:pPr>
            <w:r>
              <w:rPr>
                <w:rFonts w:hint="eastAsia" w:ascii="仿宋" w:hAnsi="仿宋" w:eastAsia="仿宋" w:cs="仿宋"/>
                <w:sz w:val="28"/>
                <w:szCs w:val="28"/>
              </w:rPr>
              <w:t>小计</w:t>
            </w:r>
          </w:p>
        </w:tc>
        <w:tc>
          <w:tcPr>
            <w:tcW w:w="3737" w:type="dxa"/>
            <w:vAlign w:val="center"/>
          </w:tcPr>
          <w:p>
            <w:pPr>
              <w:jc w:val="center"/>
              <w:rPr>
                <w:rFonts w:ascii="仿宋" w:hAnsi="仿宋" w:eastAsia="仿宋" w:cs="仿宋"/>
                <w:sz w:val="28"/>
                <w:szCs w:val="28"/>
              </w:rPr>
            </w:pPr>
            <w:r>
              <w:rPr>
                <w:rFonts w:hint="eastAsia" w:ascii="仿宋" w:hAnsi="仿宋" w:eastAsia="仿宋" w:cs="仿宋"/>
                <w:sz w:val="28"/>
                <w:szCs w:val="28"/>
              </w:rPr>
              <w:t>130000</w:t>
            </w:r>
          </w:p>
        </w:tc>
      </w:tr>
    </w:tbl>
    <w:p>
      <w:pPr>
        <w:spacing w:before="184" w:line="328" w:lineRule="auto"/>
        <w:ind w:left="109" w:firstLine="656" w:firstLineChars="213"/>
        <w:jc w:val="both"/>
        <w:rPr>
          <w:rFonts w:ascii="仿宋" w:hAnsi="仿宋" w:eastAsia="仿宋" w:cs="仿宋"/>
          <w:spacing w:val="14"/>
          <w:sz w:val="28"/>
          <w:szCs w:val="28"/>
        </w:rPr>
      </w:pPr>
      <w:r>
        <w:rPr>
          <w:rFonts w:hint="eastAsia" w:ascii="仿宋" w:hAnsi="仿宋" w:eastAsia="仿宋" w:cs="仿宋"/>
          <w:spacing w:val="14"/>
          <w:sz w:val="28"/>
          <w:szCs w:val="28"/>
        </w:rPr>
        <w:t>课后服务奖补资金下达各学校后，由各学校根据课后服务开展情况自行制定分配方案。</w:t>
      </w:r>
    </w:p>
    <w:p>
      <w:pPr>
        <w:spacing w:before="148" w:line="559" w:lineRule="exact"/>
        <w:ind w:left="484"/>
        <w:rPr>
          <w:rFonts w:ascii="仿宋" w:hAnsi="仿宋" w:eastAsia="仿宋" w:cs="仿宋"/>
          <w:sz w:val="28"/>
          <w:szCs w:val="28"/>
        </w:rPr>
      </w:pPr>
      <w:r>
        <w:rPr>
          <w:rFonts w:hint="eastAsia" w:ascii="仿宋" w:hAnsi="仿宋" w:eastAsia="仿宋" w:cs="仿宋"/>
          <w:b/>
          <w:bCs/>
          <w:spacing w:val="23"/>
          <w:position w:val="17"/>
          <w:sz w:val="28"/>
          <w:szCs w:val="28"/>
          <w:lang w:eastAsia="zh-CN"/>
        </w:rPr>
        <w:t>（</w:t>
      </w:r>
      <w:r>
        <w:rPr>
          <w:rFonts w:hint="eastAsia" w:ascii="仿宋" w:hAnsi="仿宋" w:eastAsia="仿宋" w:cs="仿宋"/>
          <w:b/>
          <w:bCs/>
          <w:spacing w:val="23"/>
          <w:position w:val="17"/>
          <w:sz w:val="28"/>
          <w:szCs w:val="28"/>
        </w:rPr>
        <w:t>二</w:t>
      </w:r>
      <w:r>
        <w:rPr>
          <w:rFonts w:hint="eastAsia" w:ascii="仿宋" w:hAnsi="仿宋" w:eastAsia="仿宋" w:cs="仿宋"/>
          <w:b/>
          <w:bCs/>
          <w:spacing w:val="23"/>
          <w:position w:val="17"/>
          <w:sz w:val="28"/>
          <w:szCs w:val="28"/>
          <w:lang w:eastAsia="zh-CN"/>
        </w:rPr>
        <w:t>）</w:t>
      </w:r>
      <w:r>
        <w:rPr>
          <w:rFonts w:hint="eastAsia" w:ascii="仿宋" w:hAnsi="仿宋" w:eastAsia="仿宋" w:cs="仿宋"/>
          <w:b/>
          <w:bCs/>
          <w:spacing w:val="23"/>
          <w:position w:val="17"/>
          <w:sz w:val="28"/>
          <w:szCs w:val="28"/>
        </w:rPr>
        <w:t>项目绩效目标</w:t>
      </w:r>
    </w:p>
    <w:p>
      <w:pPr>
        <w:spacing w:line="222" w:lineRule="auto"/>
        <w:ind w:left="634"/>
        <w:rPr>
          <w:rFonts w:ascii="仿宋" w:hAnsi="仿宋" w:eastAsia="仿宋" w:cs="仿宋"/>
          <w:sz w:val="28"/>
          <w:szCs w:val="28"/>
        </w:rPr>
      </w:pPr>
      <w:r>
        <w:rPr>
          <w:rFonts w:hint="eastAsia" w:ascii="仿宋" w:hAnsi="仿宋" w:eastAsia="仿宋" w:cs="仿宋"/>
          <w:bCs/>
          <w:spacing w:val="5"/>
          <w:sz w:val="28"/>
          <w:szCs w:val="28"/>
        </w:rPr>
        <w:t>1.总体目标</w:t>
      </w:r>
    </w:p>
    <w:p>
      <w:pPr>
        <w:spacing w:before="184" w:line="328" w:lineRule="auto"/>
        <w:ind w:left="109" w:firstLine="656" w:firstLineChars="213"/>
        <w:jc w:val="both"/>
        <w:rPr>
          <w:rFonts w:ascii="仿宋" w:hAnsi="仿宋" w:eastAsia="仿宋" w:cs="仿宋"/>
          <w:spacing w:val="14"/>
          <w:sz w:val="28"/>
          <w:szCs w:val="28"/>
        </w:rPr>
      </w:pPr>
      <w:r>
        <w:rPr>
          <w:rFonts w:hint="eastAsia" w:ascii="仿宋" w:hAnsi="仿宋" w:eastAsia="仿宋" w:cs="仿宋"/>
          <w:spacing w:val="14"/>
          <w:sz w:val="28"/>
          <w:szCs w:val="28"/>
        </w:rPr>
        <w:t>落实中央和省、市双减工作部署要求，引导各学校建立健全课后服务经费保障机制，提升义务教育阶段学校课后服务水平，满足学生多样化需求。</w:t>
      </w:r>
    </w:p>
    <w:p>
      <w:pPr>
        <w:spacing w:before="179" w:line="220" w:lineRule="auto"/>
        <w:ind w:left="634"/>
        <w:outlineLvl w:val="0"/>
        <w:rPr>
          <w:rFonts w:ascii="仿宋" w:hAnsi="仿宋" w:eastAsia="仿宋" w:cs="仿宋"/>
          <w:sz w:val="28"/>
          <w:szCs w:val="28"/>
        </w:rPr>
      </w:pPr>
      <w:r>
        <w:rPr>
          <w:rFonts w:hint="eastAsia" w:ascii="仿宋" w:hAnsi="仿宋" w:eastAsia="仿宋" w:cs="仿宋"/>
          <w:bCs/>
          <w:spacing w:val="9"/>
          <w:sz w:val="28"/>
          <w:szCs w:val="28"/>
        </w:rPr>
        <w:t>2.阶段性目标</w:t>
      </w:r>
    </w:p>
    <w:p>
      <w:pPr>
        <w:spacing w:before="184" w:line="328" w:lineRule="auto"/>
        <w:ind w:left="109" w:firstLine="656" w:firstLineChars="213"/>
        <w:jc w:val="both"/>
        <w:rPr>
          <w:rFonts w:ascii="仿宋" w:hAnsi="仿宋" w:eastAsia="仿宋" w:cs="仿宋"/>
          <w:spacing w:val="14"/>
          <w:sz w:val="28"/>
          <w:szCs w:val="28"/>
        </w:rPr>
      </w:pPr>
      <w:r>
        <w:rPr>
          <w:rFonts w:hint="eastAsia" w:ascii="仿宋" w:hAnsi="仿宋" w:eastAsia="仿宋" w:cs="仿宋"/>
          <w:spacing w:val="14"/>
          <w:sz w:val="28"/>
          <w:szCs w:val="28"/>
        </w:rPr>
        <w:t>推动实现课后服务义务教育阶段学校全覆盖、有需求的学生全覆盖；促进解决学生放学早、家长接管难等问题；提供规范、完整、有效、便利、普惠的课后服务，为学生健康成长、全面发展提供良好教育服务。</w:t>
      </w:r>
    </w:p>
    <w:p>
      <w:pPr>
        <w:spacing w:before="212" w:line="221" w:lineRule="auto"/>
        <w:ind w:left="634"/>
        <w:outlineLvl w:val="0"/>
        <w:rPr>
          <w:rFonts w:ascii="仿宋" w:hAnsi="仿宋" w:eastAsia="仿宋" w:cs="仿宋"/>
          <w:sz w:val="28"/>
          <w:szCs w:val="28"/>
        </w:rPr>
      </w:pPr>
      <w:r>
        <w:rPr>
          <w:rFonts w:hint="eastAsia" w:ascii="仿宋" w:hAnsi="仿宋" w:eastAsia="仿宋" w:cs="仿宋"/>
          <w:b/>
          <w:bCs/>
          <w:spacing w:val="-5"/>
          <w:sz w:val="28"/>
          <w:szCs w:val="28"/>
        </w:rPr>
        <w:t>二、绩效评价工作开展情况</w:t>
      </w:r>
    </w:p>
    <w:p>
      <w:pPr>
        <w:spacing w:before="144" w:line="223" w:lineRule="auto"/>
        <w:ind w:left="834"/>
        <w:rPr>
          <w:rFonts w:ascii="仿宋" w:hAnsi="仿宋" w:eastAsia="仿宋" w:cs="仿宋"/>
          <w:sz w:val="28"/>
          <w:szCs w:val="28"/>
        </w:rPr>
      </w:pPr>
      <w:r>
        <w:rPr>
          <w:rFonts w:hint="eastAsia" w:ascii="仿宋" w:hAnsi="仿宋" w:eastAsia="仿宋" w:cs="仿宋"/>
          <w:b/>
          <w:bCs/>
          <w:spacing w:val="16"/>
          <w:sz w:val="28"/>
          <w:szCs w:val="28"/>
          <w:lang w:eastAsia="zh-CN"/>
        </w:rPr>
        <w:t>（</w:t>
      </w:r>
      <w:r>
        <w:rPr>
          <w:rFonts w:hint="eastAsia" w:ascii="仿宋" w:hAnsi="仿宋" w:eastAsia="仿宋" w:cs="仿宋"/>
          <w:b/>
          <w:bCs/>
          <w:spacing w:val="16"/>
          <w:sz w:val="28"/>
          <w:szCs w:val="28"/>
        </w:rPr>
        <w:t>一</w:t>
      </w:r>
      <w:r>
        <w:rPr>
          <w:rFonts w:hint="eastAsia" w:ascii="仿宋" w:hAnsi="仿宋" w:eastAsia="仿宋" w:cs="仿宋"/>
          <w:b/>
          <w:bCs/>
          <w:spacing w:val="16"/>
          <w:sz w:val="28"/>
          <w:szCs w:val="28"/>
          <w:lang w:eastAsia="zh-CN"/>
        </w:rPr>
        <w:t>）</w:t>
      </w:r>
      <w:r>
        <w:rPr>
          <w:rFonts w:hint="eastAsia" w:ascii="仿宋" w:hAnsi="仿宋" w:eastAsia="仿宋" w:cs="仿宋"/>
          <w:b/>
          <w:bCs/>
          <w:spacing w:val="16"/>
          <w:sz w:val="28"/>
          <w:szCs w:val="28"/>
        </w:rPr>
        <w:t>评价目的、对象和范围</w:t>
      </w:r>
    </w:p>
    <w:p>
      <w:pPr>
        <w:spacing w:before="184" w:line="328" w:lineRule="auto"/>
        <w:ind w:left="109" w:firstLine="656" w:firstLineChars="213"/>
        <w:jc w:val="both"/>
        <w:rPr>
          <w:rFonts w:ascii="仿宋" w:hAnsi="仿宋" w:eastAsia="仿宋" w:cs="仿宋"/>
          <w:spacing w:val="14"/>
          <w:sz w:val="28"/>
          <w:szCs w:val="28"/>
        </w:rPr>
      </w:pPr>
      <w:r>
        <w:rPr>
          <w:rFonts w:hint="eastAsia" w:ascii="仿宋" w:hAnsi="仿宋" w:eastAsia="仿宋" w:cs="仿宋"/>
          <w:spacing w:val="14"/>
          <w:sz w:val="28"/>
          <w:szCs w:val="28"/>
        </w:rPr>
        <w:t>评价的主要目的是掌握了解义务教育阶段学校课后服务奖补资金管理使用情况和取得的效果，总结经验，</w:t>
      </w:r>
      <w:r>
        <w:rPr>
          <w:rFonts w:hint="eastAsia" w:ascii="仿宋" w:hAnsi="仿宋" w:eastAsia="仿宋" w:cs="仿宋"/>
          <w:color w:val="auto"/>
          <w:spacing w:val="14"/>
          <w:sz w:val="28"/>
          <w:szCs w:val="28"/>
        </w:rPr>
        <w:t>发现</w:t>
      </w:r>
      <w:r>
        <w:rPr>
          <w:rFonts w:hint="eastAsia" w:ascii="仿宋" w:hAnsi="仿宋" w:eastAsia="仿宋" w:cs="仿宋"/>
          <w:spacing w:val="14"/>
          <w:sz w:val="28"/>
          <w:szCs w:val="28"/>
        </w:rPr>
        <w:t>问题</w:t>
      </w:r>
      <w:r>
        <w:rPr>
          <w:rFonts w:hint="eastAsia" w:ascii="仿宋" w:hAnsi="仿宋" w:eastAsia="仿宋" w:cs="仿宋"/>
          <w:color w:val="auto"/>
          <w:spacing w:val="14"/>
          <w:sz w:val="28"/>
          <w:szCs w:val="28"/>
        </w:rPr>
        <w:t>，促进</w:t>
      </w:r>
      <w:r>
        <w:rPr>
          <w:rFonts w:hint="eastAsia" w:ascii="仿宋" w:hAnsi="仿宋" w:eastAsia="仿宋" w:cs="仿宋"/>
          <w:spacing w:val="14"/>
          <w:sz w:val="28"/>
          <w:szCs w:val="28"/>
        </w:rPr>
        <w:t>健全课后服务长效机制、提高课后服务质量水平。评价对象为我县相关职能部门以及使用课后服务奖补资金的义务教育阶段学校，评价时间范围为2022年度。</w:t>
      </w:r>
    </w:p>
    <w:p>
      <w:pPr>
        <w:spacing w:before="167" w:line="223" w:lineRule="auto"/>
        <w:ind w:left="824"/>
        <w:rPr>
          <w:rFonts w:ascii="仿宋" w:hAnsi="仿宋" w:eastAsia="仿宋" w:cs="仿宋"/>
          <w:sz w:val="28"/>
          <w:szCs w:val="28"/>
        </w:rPr>
      </w:pPr>
      <w:r>
        <w:rPr>
          <w:rFonts w:hint="eastAsia" w:ascii="仿宋" w:hAnsi="仿宋" w:eastAsia="仿宋" w:cs="仿宋"/>
          <w:b/>
          <w:bCs/>
          <w:spacing w:val="16"/>
          <w:sz w:val="28"/>
          <w:szCs w:val="28"/>
          <w:lang w:eastAsia="zh-CN"/>
        </w:rPr>
        <w:t>（</w:t>
      </w:r>
      <w:r>
        <w:rPr>
          <w:rFonts w:hint="eastAsia" w:ascii="仿宋" w:hAnsi="仿宋" w:eastAsia="仿宋" w:cs="仿宋"/>
          <w:b/>
          <w:bCs/>
          <w:spacing w:val="16"/>
          <w:sz w:val="28"/>
          <w:szCs w:val="28"/>
        </w:rPr>
        <w:t>二</w:t>
      </w:r>
      <w:r>
        <w:rPr>
          <w:rFonts w:hint="eastAsia" w:ascii="仿宋" w:hAnsi="仿宋" w:eastAsia="仿宋" w:cs="仿宋"/>
          <w:b/>
          <w:bCs/>
          <w:spacing w:val="16"/>
          <w:sz w:val="28"/>
          <w:szCs w:val="28"/>
          <w:lang w:eastAsia="zh-CN"/>
        </w:rPr>
        <w:t>）</w:t>
      </w:r>
      <w:r>
        <w:rPr>
          <w:rFonts w:hint="eastAsia" w:ascii="仿宋" w:hAnsi="仿宋" w:eastAsia="仿宋" w:cs="仿宋"/>
          <w:b/>
          <w:bCs/>
          <w:spacing w:val="16"/>
          <w:sz w:val="28"/>
          <w:szCs w:val="28"/>
        </w:rPr>
        <w:t>评价指标体系</w:t>
      </w:r>
    </w:p>
    <w:p>
      <w:pPr>
        <w:spacing w:before="178" w:line="317" w:lineRule="auto"/>
        <w:ind w:firstLine="639"/>
        <w:rPr>
          <w:rFonts w:ascii="仿宋" w:hAnsi="仿宋" w:eastAsia="仿宋" w:cs="仿宋"/>
          <w:spacing w:val="14"/>
          <w:sz w:val="28"/>
          <w:szCs w:val="28"/>
        </w:rPr>
      </w:pPr>
      <w:r>
        <w:rPr>
          <w:rFonts w:hint="eastAsia" w:ascii="仿宋" w:hAnsi="仿宋" w:eastAsia="仿宋" w:cs="仿宋"/>
          <w:spacing w:val="14"/>
          <w:sz w:val="28"/>
          <w:szCs w:val="28"/>
        </w:rPr>
        <w:t>根据财政部《项目支出绩效评价管理办法》</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财预2020)10号</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、《预算绩效评价共性指标体系框架》</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财预2013)53号</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和陕西省《分行业分领域绩效指标和标准体系》</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陕财办2020)18号</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等文件，按照《2021年岐山县中小学课后服务绩效评价工作实施方案》</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设置决策、过程、成本、产出、效益及满意度等6个一级指标，细分为13个二级指标、28个三级指标。根据《岐山县财政预算评审中心关于印发〈评审评价工作操作规程〉</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暂行</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的通知》</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宝市财评字〔2020〕40号</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要求，突出事后绩效评价指标的结果导向，采取百分制量化打分，指标体系中项目决策12分，项目过程14分，项目成本10分，项目产出30分，项目效益24分，项目满意度10分。</w:t>
      </w:r>
    </w:p>
    <w:p>
      <w:pPr>
        <w:spacing w:before="195" w:line="223" w:lineRule="auto"/>
        <w:ind w:left="824"/>
        <w:rPr>
          <w:rFonts w:ascii="仿宋" w:hAnsi="仿宋" w:eastAsia="仿宋" w:cs="仿宋"/>
          <w:sz w:val="28"/>
          <w:szCs w:val="28"/>
        </w:rPr>
      </w:pPr>
      <w:r>
        <w:rPr>
          <w:rFonts w:hint="eastAsia" w:ascii="仿宋" w:hAnsi="仿宋" w:eastAsia="仿宋" w:cs="仿宋"/>
          <w:b/>
          <w:bCs/>
          <w:spacing w:val="11"/>
          <w:sz w:val="28"/>
          <w:szCs w:val="28"/>
          <w:lang w:eastAsia="zh-CN"/>
        </w:rPr>
        <w:t>（</w:t>
      </w:r>
      <w:r>
        <w:rPr>
          <w:rFonts w:hint="eastAsia" w:ascii="仿宋" w:hAnsi="仿宋" w:eastAsia="仿宋" w:cs="仿宋"/>
          <w:b/>
          <w:bCs/>
          <w:spacing w:val="11"/>
          <w:sz w:val="28"/>
          <w:szCs w:val="28"/>
        </w:rPr>
        <w:t>三</w:t>
      </w:r>
      <w:r>
        <w:rPr>
          <w:rFonts w:hint="eastAsia" w:ascii="仿宋" w:hAnsi="仿宋" w:eastAsia="仿宋" w:cs="仿宋"/>
          <w:b/>
          <w:bCs/>
          <w:spacing w:val="11"/>
          <w:sz w:val="28"/>
          <w:szCs w:val="28"/>
          <w:lang w:eastAsia="zh-CN"/>
        </w:rPr>
        <w:t>）</w:t>
      </w:r>
      <w:r>
        <w:rPr>
          <w:rFonts w:hint="eastAsia" w:ascii="仿宋" w:hAnsi="仿宋" w:eastAsia="仿宋" w:cs="仿宋"/>
          <w:b/>
          <w:bCs/>
          <w:spacing w:val="11"/>
          <w:sz w:val="28"/>
          <w:szCs w:val="28"/>
        </w:rPr>
        <w:t>评价方法及标准</w:t>
      </w:r>
    </w:p>
    <w:p>
      <w:pPr>
        <w:spacing w:before="178" w:line="317" w:lineRule="auto"/>
        <w:ind w:firstLine="639"/>
        <w:rPr>
          <w:rFonts w:ascii="仿宋" w:hAnsi="仿宋" w:eastAsia="仿宋" w:cs="仿宋"/>
          <w:spacing w:val="14"/>
          <w:sz w:val="28"/>
          <w:szCs w:val="28"/>
        </w:rPr>
      </w:pPr>
      <w:r>
        <w:rPr>
          <w:rFonts w:hint="eastAsia" w:ascii="仿宋" w:hAnsi="仿宋" w:eastAsia="仿宋" w:cs="仿宋"/>
          <w:spacing w:val="14"/>
          <w:sz w:val="28"/>
          <w:szCs w:val="28"/>
        </w:rPr>
        <w:t>本次绩效评价采用定量与定性相结合，运用比较法、专家评议等方法进行评价。评价结果分为优秀、良好、合格、不合格4个评价等次，根据评价得分，确定评价项目绩效等次。具体如下表。</w:t>
      </w:r>
    </w:p>
    <w:p>
      <w:pPr>
        <w:spacing w:line="24" w:lineRule="exact"/>
        <w:rPr>
          <w:rFonts w:ascii="仿宋" w:hAnsi="仿宋" w:eastAsia="仿宋" w:cs="仿宋"/>
          <w:sz w:val="28"/>
          <w:szCs w:val="28"/>
        </w:rPr>
      </w:pPr>
    </w:p>
    <w:tbl>
      <w:tblPr>
        <w:tblStyle w:val="8"/>
        <w:tblW w:w="8549" w:type="dxa"/>
        <w:tblInd w:w="1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560"/>
        <w:gridCol w:w="1700"/>
        <w:gridCol w:w="2000"/>
        <w:gridCol w:w="1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620" w:type="dxa"/>
            <w:tcBorders>
              <w:left w:val="nil"/>
            </w:tcBorders>
          </w:tcPr>
          <w:p>
            <w:pPr>
              <w:spacing w:before="206" w:line="186" w:lineRule="auto"/>
              <w:ind w:left="130"/>
              <w:rPr>
                <w:rFonts w:ascii="仿宋" w:hAnsi="仿宋" w:eastAsia="仿宋" w:cs="仿宋"/>
                <w:sz w:val="28"/>
                <w:szCs w:val="28"/>
              </w:rPr>
            </w:pPr>
            <w:r>
              <w:rPr>
                <w:rFonts w:hint="eastAsia" w:ascii="仿宋" w:hAnsi="仿宋" w:eastAsia="仿宋" w:cs="仿宋"/>
                <w:spacing w:val="13"/>
                <w:sz w:val="28"/>
                <w:szCs w:val="28"/>
              </w:rPr>
              <w:t>评价等次</w:t>
            </w:r>
          </w:p>
        </w:tc>
        <w:tc>
          <w:tcPr>
            <w:tcW w:w="1560" w:type="dxa"/>
          </w:tcPr>
          <w:p>
            <w:pPr>
              <w:spacing w:before="178" w:line="196" w:lineRule="auto"/>
              <w:ind w:firstLine="308" w:firstLineChars="100"/>
              <w:rPr>
                <w:rFonts w:ascii="仿宋" w:hAnsi="仿宋" w:eastAsia="仿宋" w:cs="仿宋"/>
                <w:sz w:val="28"/>
                <w:szCs w:val="28"/>
              </w:rPr>
            </w:pPr>
            <w:r>
              <w:rPr>
                <w:rFonts w:hint="eastAsia" w:ascii="仿宋" w:hAnsi="仿宋" w:eastAsia="仿宋" w:cs="仿宋"/>
                <w:spacing w:val="14"/>
                <w:sz w:val="28"/>
                <w:szCs w:val="28"/>
              </w:rPr>
              <w:t>优秀</w:t>
            </w:r>
          </w:p>
        </w:tc>
        <w:tc>
          <w:tcPr>
            <w:tcW w:w="1700" w:type="dxa"/>
          </w:tcPr>
          <w:p>
            <w:pPr>
              <w:spacing w:before="204" w:line="187" w:lineRule="auto"/>
              <w:ind w:firstLine="616" w:firstLineChars="200"/>
              <w:rPr>
                <w:rFonts w:ascii="仿宋" w:hAnsi="仿宋" w:eastAsia="仿宋" w:cs="仿宋"/>
                <w:sz w:val="28"/>
                <w:szCs w:val="28"/>
              </w:rPr>
            </w:pPr>
            <w:r>
              <w:rPr>
                <w:rFonts w:hint="eastAsia" w:ascii="仿宋" w:hAnsi="仿宋" w:eastAsia="仿宋" w:cs="仿宋"/>
                <w:spacing w:val="14"/>
                <w:sz w:val="28"/>
                <w:szCs w:val="28"/>
              </w:rPr>
              <w:t>良好</w:t>
            </w:r>
          </w:p>
        </w:tc>
        <w:tc>
          <w:tcPr>
            <w:tcW w:w="2000" w:type="dxa"/>
          </w:tcPr>
          <w:p>
            <w:pPr>
              <w:spacing w:before="201" w:line="189" w:lineRule="auto"/>
              <w:ind w:left="655"/>
              <w:rPr>
                <w:rFonts w:ascii="仿宋" w:hAnsi="仿宋" w:eastAsia="仿宋" w:cs="仿宋"/>
                <w:sz w:val="28"/>
                <w:szCs w:val="28"/>
              </w:rPr>
            </w:pPr>
            <w:r>
              <w:rPr>
                <w:rFonts w:hint="eastAsia" w:ascii="仿宋" w:hAnsi="仿宋" w:eastAsia="仿宋" w:cs="仿宋"/>
                <w:spacing w:val="14"/>
                <w:sz w:val="28"/>
                <w:szCs w:val="28"/>
              </w:rPr>
              <w:t>合格</w:t>
            </w:r>
          </w:p>
        </w:tc>
        <w:tc>
          <w:tcPr>
            <w:tcW w:w="1669" w:type="dxa"/>
            <w:tcBorders>
              <w:right w:val="nil"/>
            </w:tcBorders>
          </w:tcPr>
          <w:p>
            <w:pPr>
              <w:spacing w:before="192" w:line="188" w:lineRule="auto"/>
              <w:ind w:firstLine="308" w:firstLineChars="100"/>
              <w:rPr>
                <w:rFonts w:ascii="仿宋" w:hAnsi="仿宋" w:eastAsia="仿宋" w:cs="仿宋"/>
                <w:sz w:val="28"/>
                <w:szCs w:val="28"/>
              </w:rPr>
            </w:pPr>
            <w:r>
              <w:rPr>
                <w:rFonts w:hint="eastAsia" w:ascii="仿宋" w:hAnsi="仿宋" w:eastAsia="仿宋" w:cs="仿宋"/>
                <w:spacing w:val="14"/>
                <w:sz w:val="28"/>
                <w:szCs w:val="28"/>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620" w:type="dxa"/>
            <w:tcBorders>
              <w:left w:val="nil"/>
            </w:tcBorders>
          </w:tcPr>
          <w:p>
            <w:pPr>
              <w:spacing w:before="110" w:line="219" w:lineRule="auto"/>
              <w:ind w:left="380"/>
              <w:rPr>
                <w:rFonts w:ascii="仿宋" w:hAnsi="仿宋" w:eastAsia="仿宋" w:cs="仿宋"/>
                <w:sz w:val="28"/>
                <w:szCs w:val="28"/>
              </w:rPr>
            </w:pPr>
            <w:r>
              <w:rPr>
                <w:rFonts w:hint="eastAsia" w:ascii="仿宋" w:hAnsi="仿宋" w:eastAsia="仿宋" w:cs="仿宋"/>
                <w:spacing w:val="6"/>
                <w:sz w:val="28"/>
                <w:szCs w:val="28"/>
              </w:rPr>
              <w:t>分值S</w:t>
            </w:r>
          </w:p>
        </w:tc>
        <w:tc>
          <w:tcPr>
            <w:tcW w:w="1560" w:type="dxa"/>
          </w:tcPr>
          <w:p>
            <w:pPr>
              <w:spacing w:before="142" w:line="216" w:lineRule="auto"/>
              <w:ind w:left="345"/>
              <w:rPr>
                <w:rFonts w:ascii="仿宋" w:hAnsi="仿宋" w:eastAsia="仿宋" w:cs="仿宋"/>
                <w:sz w:val="28"/>
                <w:szCs w:val="28"/>
              </w:rPr>
            </w:pPr>
            <w:r>
              <w:rPr>
                <w:rFonts w:hint="eastAsia" w:ascii="仿宋" w:hAnsi="仿宋" w:eastAsia="仿宋" w:cs="仿宋"/>
                <w:spacing w:val="-3"/>
                <w:sz w:val="28"/>
                <w:szCs w:val="28"/>
              </w:rPr>
              <w:t>S≥90</w:t>
            </w:r>
          </w:p>
        </w:tc>
        <w:tc>
          <w:tcPr>
            <w:tcW w:w="1700" w:type="dxa"/>
          </w:tcPr>
          <w:p>
            <w:pPr>
              <w:spacing w:before="142" w:line="216" w:lineRule="auto"/>
              <w:ind w:left="74" w:firstLine="276" w:firstLineChars="100"/>
              <w:rPr>
                <w:rFonts w:ascii="仿宋" w:hAnsi="仿宋" w:eastAsia="仿宋" w:cs="仿宋"/>
                <w:sz w:val="28"/>
                <w:szCs w:val="28"/>
              </w:rPr>
            </w:pPr>
            <w:r>
              <w:rPr>
                <w:rFonts w:hint="eastAsia" w:ascii="仿宋" w:hAnsi="仿宋" w:eastAsia="仿宋" w:cs="仿宋"/>
                <w:spacing w:val="-2"/>
                <w:sz w:val="28"/>
                <w:szCs w:val="28"/>
              </w:rPr>
              <w:t>90&gt;S≥80</w:t>
            </w:r>
          </w:p>
        </w:tc>
        <w:tc>
          <w:tcPr>
            <w:tcW w:w="2000" w:type="dxa"/>
          </w:tcPr>
          <w:p>
            <w:pPr>
              <w:spacing w:before="142" w:line="216" w:lineRule="auto"/>
              <w:ind w:left="315"/>
              <w:rPr>
                <w:rFonts w:ascii="仿宋" w:hAnsi="仿宋" w:eastAsia="仿宋" w:cs="仿宋"/>
                <w:sz w:val="28"/>
                <w:szCs w:val="28"/>
              </w:rPr>
            </w:pPr>
            <w:r>
              <w:rPr>
                <w:rFonts w:hint="eastAsia" w:ascii="仿宋" w:hAnsi="仿宋" w:eastAsia="仿宋" w:cs="仿宋"/>
                <w:spacing w:val="-2"/>
                <w:sz w:val="28"/>
                <w:szCs w:val="28"/>
              </w:rPr>
              <w:t>80&gt;S≥60</w:t>
            </w:r>
          </w:p>
        </w:tc>
        <w:tc>
          <w:tcPr>
            <w:tcW w:w="1669" w:type="dxa"/>
            <w:tcBorders>
              <w:right w:val="nil"/>
            </w:tcBorders>
          </w:tcPr>
          <w:p>
            <w:pPr>
              <w:spacing w:before="144" w:line="215" w:lineRule="auto"/>
              <w:ind w:firstLine="548" w:firstLineChars="200"/>
              <w:rPr>
                <w:rFonts w:ascii="仿宋" w:hAnsi="仿宋" w:eastAsia="仿宋" w:cs="仿宋"/>
                <w:sz w:val="28"/>
                <w:szCs w:val="28"/>
              </w:rPr>
            </w:pPr>
            <w:r>
              <w:rPr>
                <w:rFonts w:hint="eastAsia" w:ascii="仿宋" w:hAnsi="仿宋" w:eastAsia="仿宋" w:cs="仿宋"/>
                <w:spacing w:val="-3"/>
                <w:sz w:val="28"/>
                <w:szCs w:val="28"/>
              </w:rPr>
              <w:t>S&lt;60</w:t>
            </w:r>
          </w:p>
        </w:tc>
      </w:tr>
    </w:tbl>
    <w:p>
      <w:pPr>
        <w:spacing w:before="156" w:line="223" w:lineRule="auto"/>
        <w:ind w:left="824"/>
        <w:rPr>
          <w:rFonts w:ascii="仿宋" w:hAnsi="仿宋" w:eastAsia="仿宋" w:cs="仿宋"/>
          <w:sz w:val="28"/>
          <w:szCs w:val="28"/>
        </w:rPr>
      </w:pPr>
      <w:r>
        <w:rPr>
          <w:rFonts w:hint="eastAsia" w:ascii="仿宋" w:hAnsi="仿宋" w:eastAsia="仿宋" w:cs="仿宋"/>
          <w:b/>
          <w:bCs/>
          <w:spacing w:val="16"/>
          <w:sz w:val="28"/>
          <w:szCs w:val="28"/>
          <w:lang w:eastAsia="zh-CN"/>
        </w:rPr>
        <w:t>（</w:t>
      </w:r>
      <w:r>
        <w:rPr>
          <w:rFonts w:hint="eastAsia" w:ascii="仿宋" w:hAnsi="仿宋" w:eastAsia="仿宋" w:cs="仿宋"/>
          <w:b/>
          <w:bCs/>
          <w:spacing w:val="16"/>
          <w:sz w:val="28"/>
          <w:szCs w:val="28"/>
        </w:rPr>
        <w:t>四</w:t>
      </w:r>
      <w:r>
        <w:rPr>
          <w:rFonts w:hint="eastAsia" w:ascii="仿宋" w:hAnsi="仿宋" w:eastAsia="仿宋" w:cs="仿宋"/>
          <w:b/>
          <w:bCs/>
          <w:spacing w:val="16"/>
          <w:sz w:val="28"/>
          <w:szCs w:val="28"/>
          <w:lang w:eastAsia="zh-CN"/>
        </w:rPr>
        <w:t>）</w:t>
      </w:r>
      <w:r>
        <w:rPr>
          <w:rFonts w:hint="eastAsia" w:ascii="仿宋" w:hAnsi="仿宋" w:eastAsia="仿宋" w:cs="仿宋"/>
          <w:b/>
          <w:bCs/>
          <w:spacing w:val="16"/>
          <w:sz w:val="28"/>
          <w:szCs w:val="28"/>
        </w:rPr>
        <w:t>评价工作过程</w:t>
      </w:r>
    </w:p>
    <w:p>
      <w:pPr>
        <w:spacing w:before="178" w:line="317" w:lineRule="auto"/>
        <w:ind w:firstLine="639"/>
        <w:rPr>
          <w:rFonts w:ascii="仿宋" w:hAnsi="仿宋" w:eastAsia="仿宋" w:cs="仿宋"/>
          <w:spacing w:val="14"/>
          <w:sz w:val="28"/>
          <w:szCs w:val="28"/>
        </w:rPr>
      </w:pPr>
      <w:r>
        <w:rPr>
          <w:rFonts w:hint="eastAsia" w:ascii="仿宋" w:hAnsi="仿宋" w:eastAsia="仿宋" w:cs="仿宋"/>
          <w:spacing w:val="14"/>
          <w:sz w:val="28"/>
          <w:szCs w:val="28"/>
        </w:rPr>
        <w:t>为了做好绩效评价工作，根据相关文件精神，组建了课后服务奖补资金绩效评价工作组，制定了评价工作实施方案、评价指标体系及考评标准，于2023年10月8日完成了事后绩效评价工作。</w:t>
      </w:r>
    </w:p>
    <w:p>
      <w:pPr>
        <w:spacing w:before="185" w:line="222" w:lineRule="auto"/>
        <w:ind w:left="624"/>
        <w:outlineLvl w:val="0"/>
        <w:rPr>
          <w:rFonts w:ascii="仿宋" w:hAnsi="仿宋" w:eastAsia="仿宋" w:cs="仿宋"/>
          <w:sz w:val="28"/>
          <w:szCs w:val="28"/>
        </w:rPr>
      </w:pPr>
      <w:r>
        <w:rPr>
          <w:rFonts w:hint="eastAsia" w:ascii="仿宋" w:hAnsi="仿宋" w:eastAsia="仿宋" w:cs="仿宋"/>
          <w:bCs/>
          <w:spacing w:val="-2"/>
          <w:sz w:val="28"/>
          <w:szCs w:val="28"/>
        </w:rPr>
        <w:t>1.前期准备</w:t>
      </w:r>
    </w:p>
    <w:p>
      <w:pPr>
        <w:spacing w:before="178" w:line="317" w:lineRule="auto"/>
        <w:ind w:firstLine="639"/>
        <w:rPr>
          <w:rFonts w:ascii="仿宋" w:hAnsi="仿宋" w:eastAsia="仿宋" w:cs="仿宋"/>
          <w:spacing w:val="14"/>
          <w:sz w:val="28"/>
          <w:szCs w:val="28"/>
        </w:rPr>
      </w:pPr>
      <w:r>
        <w:rPr>
          <w:rFonts w:hint="eastAsia" w:ascii="仿宋" w:hAnsi="仿宋" w:eastAsia="仿宋" w:cs="仿宋"/>
          <w:spacing w:val="14"/>
          <w:sz w:val="28"/>
          <w:szCs w:val="28"/>
        </w:rPr>
        <w:t>2023年09月20日至09月22日，评价工作组先后多次深入县教育局及部分学校了解项目情况，进一步完善义务教育阶段学校课后服务奖补资金事后绩效评价指标体系，协调指导各学校完成了项目自查自评工作。</w:t>
      </w:r>
    </w:p>
    <w:p>
      <w:pPr>
        <w:spacing w:before="188" w:line="222" w:lineRule="auto"/>
        <w:ind w:left="624"/>
        <w:outlineLvl w:val="0"/>
        <w:rPr>
          <w:rFonts w:ascii="仿宋" w:hAnsi="仿宋" w:eastAsia="仿宋" w:cs="仿宋"/>
          <w:sz w:val="28"/>
          <w:szCs w:val="28"/>
        </w:rPr>
      </w:pPr>
      <w:r>
        <w:rPr>
          <w:rFonts w:hint="eastAsia" w:ascii="仿宋" w:hAnsi="仿宋" w:eastAsia="仿宋" w:cs="仿宋"/>
          <w:bCs/>
          <w:spacing w:val="-1"/>
          <w:sz w:val="28"/>
          <w:szCs w:val="28"/>
        </w:rPr>
        <w:t>2.组织实施</w:t>
      </w:r>
    </w:p>
    <w:p>
      <w:pPr>
        <w:spacing w:before="195" w:line="318" w:lineRule="auto"/>
        <w:ind w:right="22" w:firstLine="619"/>
        <w:jc w:val="both"/>
        <w:rPr>
          <w:rFonts w:ascii="仿宋" w:hAnsi="仿宋" w:eastAsia="仿宋" w:cs="仿宋"/>
          <w:sz w:val="28"/>
          <w:szCs w:val="28"/>
        </w:rPr>
      </w:pPr>
      <w:r>
        <w:rPr>
          <w:rFonts w:hint="eastAsia" w:ascii="仿宋" w:hAnsi="仿宋" w:eastAsia="仿宋" w:cs="仿宋"/>
          <w:spacing w:val="14"/>
          <w:sz w:val="28"/>
          <w:szCs w:val="28"/>
        </w:rPr>
        <w:t>2023年09月22日至09月28日，评价工作组先后深入项目实施学校，通过查看学校课后服务资料、自评资料、满意度调查等方法，根据绩效评价指标体系，对各学校的课后服务实施情况进行事后绩效评价。</w:t>
      </w:r>
    </w:p>
    <w:p>
      <w:pPr>
        <w:spacing w:before="168" w:line="222" w:lineRule="auto"/>
        <w:ind w:left="624"/>
        <w:outlineLvl w:val="0"/>
        <w:rPr>
          <w:rFonts w:ascii="仿宋" w:hAnsi="仿宋" w:eastAsia="仿宋" w:cs="仿宋"/>
          <w:sz w:val="28"/>
          <w:szCs w:val="28"/>
        </w:rPr>
      </w:pPr>
      <w:r>
        <w:rPr>
          <w:rFonts w:hint="eastAsia" w:ascii="仿宋" w:hAnsi="仿宋" w:eastAsia="仿宋" w:cs="仿宋"/>
          <w:bCs/>
          <w:spacing w:val="-4"/>
          <w:sz w:val="28"/>
          <w:szCs w:val="28"/>
        </w:rPr>
        <w:t>3.分析评价</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综合分析研判，分别计算出各学校绩效评价分数，</w:t>
      </w:r>
      <w:r>
        <w:rPr>
          <w:rFonts w:hint="eastAsia" w:ascii="仿宋" w:hAnsi="仿宋" w:eastAsia="仿宋" w:cs="仿宋"/>
          <w:spacing w:val="14"/>
          <w:sz w:val="28"/>
          <w:szCs w:val="28"/>
          <w:lang w:eastAsia="zh-CN"/>
        </w:rPr>
        <w:t>取各</w:t>
      </w:r>
      <w:r>
        <w:rPr>
          <w:rFonts w:hint="eastAsia" w:ascii="仿宋" w:hAnsi="仿宋" w:eastAsia="仿宋" w:cs="仿宋"/>
          <w:spacing w:val="14"/>
          <w:sz w:val="28"/>
          <w:szCs w:val="28"/>
        </w:rPr>
        <w:t>学校的平均分为2022年学校建设发展专项资金（“双减”课后服务）项目事后绩效评价得分，并形成评价结论，撰写评价报告。</w:t>
      </w:r>
    </w:p>
    <w:p>
      <w:pPr>
        <w:spacing w:before="145" w:line="223" w:lineRule="auto"/>
        <w:ind w:left="624"/>
        <w:rPr>
          <w:rFonts w:ascii="仿宋" w:hAnsi="仿宋" w:eastAsia="仿宋" w:cs="仿宋"/>
          <w:b/>
          <w:bCs/>
          <w:spacing w:val="11"/>
          <w:sz w:val="28"/>
          <w:szCs w:val="28"/>
        </w:rPr>
      </w:pPr>
      <w:r>
        <w:rPr>
          <w:rFonts w:hint="eastAsia" w:ascii="仿宋" w:hAnsi="仿宋" w:eastAsia="仿宋" w:cs="仿宋"/>
          <w:b/>
          <w:bCs/>
          <w:spacing w:val="11"/>
          <w:sz w:val="28"/>
          <w:szCs w:val="28"/>
          <w:lang w:eastAsia="zh-CN"/>
        </w:rPr>
        <w:t>（</w:t>
      </w:r>
      <w:r>
        <w:rPr>
          <w:rFonts w:hint="eastAsia" w:ascii="仿宋" w:hAnsi="仿宋" w:eastAsia="仿宋" w:cs="仿宋"/>
          <w:b/>
          <w:bCs/>
          <w:spacing w:val="11"/>
          <w:sz w:val="28"/>
          <w:szCs w:val="28"/>
        </w:rPr>
        <w:t>五</w:t>
      </w:r>
      <w:r>
        <w:rPr>
          <w:rFonts w:hint="eastAsia" w:ascii="仿宋" w:hAnsi="仿宋" w:eastAsia="仿宋" w:cs="仿宋"/>
          <w:b/>
          <w:bCs/>
          <w:spacing w:val="11"/>
          <w:sz w:val="28"/>
          <w:szCs w:val="28"/>
          <w:lang w:eastAsia="zh-CN"/>
        </w:rPr>
        <w:t>）</w:t>
      </w:r>
      <w:r>
        <w:rPr>
          <w:rFonts w:hint="eastAsia" w:ascii="仿宋" w:hAnsi="仿宋" w:eastAsia="仿宋" w:cs="仿宋"/>
          <w:b/>
          <w:bCs/>
          <w:spacing w:val="11"/>
          <w:sz w:val="28"/>
          <w:szCs w:val="28"/>
        </w:rPr>
        <w:t>评价工作的局限性</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评价组力求评价全过程做到科学、规范、客观和公正，但在实际实施中仍存在局限性。</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1.本次评价对象为全县所有九年义务教育阶段学校，包含小学及初中，一套评价指标体系和评价方法很难客观反映所有因素。</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2.由于评价的时间、人力等限制，以及对学校的评价采取样本抽查方式，获取数据与信息来源存在局限性。</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3.满意度调查对象是随机选取，因被调查者认知、愿望等方面的倾向性，以及学生、家长、学校等各方的不同利益诉求，满意度评价结果存在偶然因素。</w:t>
      </w:r>
    </w:p>
    <w:p>
      <w:pPr>
        <w:spacing w:before="193" w:line="222" w:lineRule="auto"/>
        <w:ind w:left="674"/>
        <w:outlineLvl w:val="0"/>
        <w:rPr>
          <w:rFonts w:ascii="仿宋" w:hAnsi="仿宋" w:eastAsia="仿宋" w:cs="仿宋"/>
          <w:sz w:val="28"/>
          <w:szCs w:val="28"/>
        </w:rPr>
      </w:pPr>
      <w:r>
        <w:rPr>
          <w:rFonts w:hint="eastAsia" w:ascii="仿宋" w:hAnsi="仿宋" w:eastAsia="仿宋" w:cs="仿宋"/>
          <w:b/>
          <w:bCs/>
          <w:spacing w:val="-3"/>
          <w:sz w:val="28"/>
          <w:szCs w:val="28"/>
        </w:rPr>
        <w:t>三、综合评价情况及评价结论</w:t>
      </w:r>
    </w:p>
    <w:p>
      <w:pPr>
        <w:spacing w:before="171" w:line="223" w:lineRule="auto"/>
        <w:ind w:left="674"/>
        <w:rPr>
          <w:rFonts w:ascii="仿宋" w:hAnsi="仿宋" w:eastAsia="仿宋" w:cs="仿宋"/>
          <w:b/>
          <w:bCs/>
          <w:spacing w:val="14"/>
          <w:sz w:val="28"/>
          <w:szCs w:val="28"/>
        </w:rPr>
      </w:pPr>
      <w:r>
        <w:rPr>
          <w:rFonts w:hint="eastAsia" w:ascii="仿宋" w:hAnsi="仿宋" w:eastAsia="仿宋" w:cs="仿宋"/>
          <w:b/>
          <w:bCs/>
          <w:spacing w:val="14"/>
          <w:sz w:val="28"/>
          <w:szCs w:val="28"/>
          <w:lang w:eastAsia="zh-CN"/>
        </w:rPr>
        <w:t>（</w:t>
      </w:r>
      <w:r>
        <w:rPr>
          <w:rFonts w:hint="eastAsia" w:ascii="仿宋" w:hAnsi="仿宋" w:eastAsia="仿宋" w:cs="仿宋"/>
          <w:b/>
          <w:bCs/>
          <w:spacing w:val="14"/>
          <w:sz w:val="28"/>
          <w:szCs w:val="28"/>
        </w:rPr>
        <w:t>一</w:t>
      </w:r>
      <w:r>
        <w:rPr>
          <w:rFonts w:hint="eastAsia" w:ascii="仿宋" w:hAnsi="仿宋" w:eastAsia="仿宋" w:cs="仿宋"/>
          <w:b/>
          <w:bCs/>
          <w:spacing w:val="14"/>
          <w:sz w:val="28"/>
          <w:szCs w:val="28"/>
          <w:lang w:eastAsia="zh-CN"/>
        </w:rPr>
        <w:t>）</w:t>
      </w:r>
      <w:r>
        <w:rPr>
          <w:rFonts w:hint="eastAsia" w:ascii="仿宋" w:hAnsi="仿宋" w:eastAsia="仿宋" w:cs="仿宋"/>
          <w:b/>
          <w:bCs/>
          <w:spacing w:val="14"/>
          <w:sz w:val="28"/>
          <w:szCs w:val="28"/>
        </w:rPr>
        <w:t>综合评价得分及评价等级</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2022年学校建设发展专项资金（“双减”课后服务）项目绩效评价综合得分</w:t>
      </w:r>
      <w:r>
        <w:rPr>
          <w:rFonts w:hint="eastAsia" w:ascii="仿宋" w:hAnsi="仿宋" w:eastAsia="仿宋" w:cs="仿宋"/>
          <w:spacing w:val="14"/>
          <w:sz w:val="28"/>
          <w:szCs w:val="28"/>
          <w:lang w:val="en-US" w:eastAsia="zh-CN"/>
        </w:rPr>
        <w:t>7</w:t>
      </w:r>
      <w:r>
        <w:rPr>
          <w:rFonts w:hint="eastAsia" w:ascii="仿宋" w:hAnsi="仿宋" w:eastAsia="仿宋" w:cs="仿宋"/>
          <w:spacing w:val="14"/>
          <w:sz w:val="28"/>
          <w:szCs w:val="28"/>
        </w:rPr>
        <w:t>9分，绩效等级为合格。各相关学校具体得分见表2。</w:t>
      </w:r>
    </w:p>
    <w:p>
      <w:pPr>
        <w:spacing w:before="205" w:line="312" w:lineRule="auto"/>
        <w:ind w:firstLine="266" w:firstLineChars="100"/>
        <w:jc w:val="center"/>
        <w:rPr>
          <w:rFonts w:ascii="仿宋" w:hAnsi="仿宋" w:eastAsia="仿宋" w:cs="仿宋"/>
          <w:spacing w:val="-7"/>
          <w:sz w:val="28"/>
          <w:szCs w:val="28"/>
        </w:rPr>
      </w:pPr>
      <w:r>
        <w:rPr>
          <w:rFonts w:hint="eastAsia" w:ascii="仿宋" w:hAnsi="仿宋" w:eastAsia="仿宋" w:cs="仿宋"/>
          <w:spacing w:val="-7"/>
          <w:sz w:val="28"/>
          <w:szCs w:val="28"/>
        </w:rPr>
        <w:t>表2 绩效评价得分表</w:t>
      </w:r>
    </w:p>
    <w:p>
      <w:pPr>
        <w:spacing w:line="58" w:lineRule="exact"/>
        <w:jc w:val="center"/>
        <w:rPr>
          <w:rFonts w:ascii="仿宋" w:hAnsi="仿宋" w:eastAsia="仿宋" w:cs="仿宋"/>
          <w:sz w:val="28"/>
          <w:szCs w:val="28"/>
        </w:rPr>
      </w:pPr>
    </w:p>
    <w:tbl>
      <w:tblPr>
        <w:tblStyle w:val="8"/>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3755"/>
        <w:gridCol w:w="3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66" w:type="dxa"/>
          </w:tcPr>
          <w:p>
            <w:pPr>
              <w:spacing w:before="86" w:line="221" w:lineRule="auto"/>
              <w:ind w:left="179"/>
              <w:rPr>
                <w:rFonts w:ascii="仿宋" w:hAnsi="仿宋" w:eastAsia="仿宋" w:cs="仿宋"/>
                <w:b/>
                <w:bCs/>
                <w:sz w:val="28"/>
                <w:szCs w:val="28"/>
              </w:rPr>
            </w:pPr>
            <w:r>
              <w:rPr>
                <w:rFonts w:hint="eastAsia" w:ascii="仿宋" w:hAnsi="仿宋" w:eastAsia="仿宋" w:cs="仿宋"/>
                <w:b/>
                <w:bCs/>
                <w:spacing w:val="7"/>
                <w:sz w:val="28"/>
                <w:szCs w:val="28"/>
              </w:rPr>
              <w:t>序号</w:t>
            </w:r>
          </w:p>
        </w:tc>
        <w:tc>
          <w:tcPr>
            <w:tcW w:w="3755" w:type="dxa"/>
          </w:tcPr>
          <w:p>
            <w:pPr>
              <w:spacing w:before="82" w:line="220" w:lineRule="auto"/>
              <w:jc w:val="center"/>
              <w:rPr>
                <w:rFonts w:ascii="仿宋" w:hAnsi="仿宋" w:eastAsia="仿宋" w:cs="仿宋"/>
                <w:b/>
                <w:bCs/>
                <w:sz w:val="28"/>
                <w:szCs w:val="28"/>
              </w:rPr>
            </w:pPr>
            <w:r>
              <w:rPr>
                <w:rFonts w:hint="eastAsia" w:ascii="仿宋" w:hAnsi="仿宋" w:eastAsia="仿宋" w:cs="仿宋"/>
                <w:b/>
                <w:bCs/>
                <w:spacing w:val="-4"/>
                <w:sz w:val="28"/>
                <w:szCs w:val="28"/>
              </w:rPr>
              <w:t>学校名称</w:t>
            </w:r>
          </w:p>
        </w:tc>
        <w:tc>
          <w:tcPr>
            <w:tcW w:w="3737" w:type="dxa"/>
          </w:tcPr>
          <w:p>
            <w:pPr>
              <w:spacing w:before="85" w:line="219" w:lineRule="auto"/>
              <w:ind w:firstLine="1140" w:firstLineChars="400"/>
              <w:jc w:val="center"/>
              <w:rPr>
                <w:rFonts w:ascii="仿宋" w:hAnsi="仿宋" w:eastAsia="仿宋" w:cs="仿宋"/>
                <w:b/>
                <w:bCs/>
                <w:sz w:val="28"/>
                <w:szCs w:val="28"/>
              </w:rPr>
            </w:pPr>
            <w:r>
              <w:rPr>
                <w:rFonts w:hint="eastAsia" w:ascii="仿宋" w:hAnsi="仿宋" w:eastAsia="仿宋" w:cs="仿宋"/>
                <w:b/>
                <w:bCs/>
                <w:spacing w:val="2"/>
                <w:sz w:val="28"/>
                <w:szCs w:val="28"/>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66" w:type="dxa"/>
          </w:tcPr>
          <w:p>
            <w:pPr>
              <w:spacing w:before="152" w:line="184" w:lineRule="auto"/>
              <w:ind w:left="359"/>
              <w:rPr>
                <w:rFonts w:ascii="仿宋" w:hAnsi="仿宋" w:eastAsia="仿宋" w:cs="仿宋"/>
                <w:sz w:val="28"/>
                <w:szCs w:val="28"/>
              </w:rPr>
            </w:pPr>
            <w:r>
              <w:rPr>
                <w:rFonts w:hint="eastAsia" w:ascii="仿宋" w:hAnsi="仿宋" w:eastAsia="仿宋" w:cs="仿宋"/>
                <w:sz w:val="28"/>
                <w:szCs w:val="28"/>
              </w:rPr>
              <w:t>1</w:t>
            </w:r>
          </w:p>
        </w:tc>
        <w:tc>
          <w:tcPr>
            <w:tcW w:w="3755" w:type="dxa"/>
          </w:tcPr>
          <w:p>
            <w:pPr>
              <w:spacing w:before="92" w:line="219" w:lineRule="auto"/>
              <w:jc w:val="center"/>
              <w:rPr>
                <w:rFonts w:ascii="仿宋" w:hAnsi="仿宋" w:eastAsia="仿宋" w:cs="仿宋"/>
                <w:sz w:val="28"/>
                <w:szCs w:val="28"/>
              </w:rPr>
            </w:pPr>
            <w:r>
              <w:rPr>
                <w:rFonts w:hint="eastAsia" w:ascii="仿宋" w:hAnsi="仿宋" w:eastAsia="仿宋" w:cs="仿宋"/>
                <w:sz w:val="28"/>
                <w:szCs w:val="28"/>
              </w:rPr>
              <w:t>南吴邵小学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966" w:type="dxa"/>
          </w:tcPr>
          <w:p>
            <w:pPr>
              <w:spacing w:before="155" w:line="164" w:lineRule="auto"/>
              <w:ind w:left="359"/>
              <w:rPr>
                <w:rFonts w:ascii="仿宋" w:hAnsi="仿宋" w:eastAsia="仿宋" w:cs="仿宋"/>
                <w:sz w:val="28"/>
                <w:szCs w:val="28"/>
              </w:rPr>
            </w:pPr>
            <w:r>
              <w:rPr>
                <w:rFonts w:hint="eastAsia" w:ascii="仿宋" w:hAnsi="仿宋" w:eastAsia="仿宋" w:cs="仿宋"/>
                <w:sz w:val="28"/>
                <w:szCs w:val="28"/>
              </w:rPr>
              <w:t>2</w:t>
            </w:r>
          </w:p>
        </w:tc>
        <w:tc>
          <w:tcPr>
            <w:tcW w:w="3755" w:type="dxa"/>
          </w:tcPr>
          <w:p>
            <w:pPr>
              <w:spacing w:before="74" w:line="220" w:lineRule="auto"/>
              <w:jc w:val="center"/>
              <w:rPr>
                <w:rFonts w:ascii="仿宋" w:hAnsi="仿宋" w:eastAsia="仿宋" w:cs="仿宋"/>
                <w:sz w:val="28"/>
                <w:szCs w:val="28"/>
              </w:rPr>
            </w:pPr>
            <w:r>
              <w:rPr>
                <w:rFonts w:hint="eastAsia" w:ascii="仿宋" w:hAnsi="仿宋" w:eastAsia="仿宋" w:cs="仿宋"/>
                <w:sz w:val="28"/>
                <w:szCs w:val="28"/>
              </w:rPr>
              <w:t>龚刘小学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966" w:type="dxa"/>
          </w:tcPr>
          <w:p>
            <w:pPr>
              <w:spacing w:before="146" w:line="183" w:lineRule="auto"/>
              <w:ind w:left="359"/>
              <w:rPr>
                <w:rFonts w:ascii="仿宋" w:hAnsi="仿宋" w:eastAsia="仿宋" w:cs="仿宋"/>
                <w:sz w:val="28"/>
                <w:szCs w:val="28"/>
              </w:rPr>
            </w:pPr>
            <w:r>
              <w:rPr>
                <w:rFonts w:hint="eastAsia" w:ascii="仿宋" w:hAnsi="仿宋" w:eastAsia="仿宋" w:cs="仿宋"/>
                <w:sz w:val="28"/>
                <w:szCs w:val="28"/>
              </w:rPr>
              <w:t>3</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枣林小学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966" w:type="dxa"/>
          </w:tcPr>
          <w:p>
            <w:pPr>
              <w:spacing w:before="158" w:line="183" w:lineRule="auto"/>
              <w:ind w:left="359"/>
              <w:rPr>
                <w:rFonts w:ascii="仿宋" w:hAnsi="仿宋" w:eastAsia="仿宋" w:cs="仿宋"/>
                <w:sz w:val="28"/>
                <w:szCs w:val="28"/>
              </w:rPr>
            </w:pPr>
            <w:r>
              <w:rPr>
                <w:rFonts w:hint="eastAsia" w:ascii="仿宋" w:hAnsi="仿宋" w:eastAsia="仿宋" w:cs="仿宋"/>
                <w:sz w:val="28"/>
                <w:szCs w:val="28"/>
              </w:rPr>
              <w:t>4</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安乐小学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sz w:val="28"/>
                <w:szCs w:val="28"/>
              </w:rPr>
            </w:pPr>
            <w:r>
              <w:rPr>
                <w:rFonts w:hint="eastAsia" w:ascii="仿宋" w:hAnsi="仿宋" w:eastAsia="仿宋" w:cs="仿宋"/>
                <w:sz w:val="28"/>
                <w:szCs w:val="28"/>
              </w:rPr>
              <w:t>5</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青化小学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6</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红星小学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7</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陕汽小学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8</w:t>
            </w:r>
          </w:p>
        </w:tc>
        <w:tc>
          <w:tcPr>
            <w:tcW w:w="3755" w:type="dxa"/>
          </w:tcPr>
          <w:p>
            <w:pPr>
              <w:spacing w:before="58" w:line="212" w:lineRule="auto"/>
              <w:jc w:val="center"/>
              <w:rPr>
                <w:rFonts w:ascii="仿宋" w:hAnsi="仿宋" w:eastAsia="仿宋" w:cs="仿宋"/>
                <w:spacing w:val="6"/>
                <w:sz w:val="28"/>
                <w:szCs w:val="28"/>
              </w:rPr>
            </w:pPr>
            <w:r>
              <w:rPr>
                <w:rFonts w:hint="eastAsia" w:ascii="仿宋" w:hAnsi="仿宋" w:eastAsia="仿宋" w:cs="仿宋"/>
                <w:spacing w:val="6"/>
                <w:sz w:val="28"/>
                <w:szCs w:val="28"/>
              </w:rPr>
              <w:t>益店小学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9</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赵家小学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10</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南星小学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11</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罗局九年制</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12</w:t>
            </w:r>
          </w:p>
        </w:tc>
        <w:tc>
          <w:tcPr>
            <w:tcW w:w="3755" w:type="dxa"/>
          </w:tcPr>
          <w:p>
            <w:pPr>
              <w:spacing w:before="58" w:line="212" w:lineRule="auto"/>
              <w:jc w:val="center"/>
              <w:rPr>
                <w:rFonts w:ascii="仿宋" w:hAnsi="仿宋" w:eastAsia="仿宋" w:cs="仿宋"/>
                <w:spacing w:val="6"/>
                <w:sz w:val="28"/>
                <w:szCs w:val="28"/>
              </w:rPr>
            </w:pPr>
            <w:r>
              <w:rPr>
                <w:rFonts w:hint="eastAsia" w:ascii="仿宋" w:hAnsi="仿宋" w:eastAsia="仿宋" w:cs="仿宋"/>
                <w:spacing w:val="6"/>
                <w:sz w:val="28"/>
                <w:szCs w:val="28"/>
              </w:rPr>
              <w:t>曹家小学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13</w:t>
            </w:r>
          </w:p>
        </w:tc>
        <w:tc>
          <w:tcPr>
            <w:tcW w:w="3755" w:type="dxa"/>
          </w:tcPr>
          <w:p>
            <w:pPr>
              <w:spacing w:before="58" w:line="212" w:lineRule="auto"/>
              <w:jc w:val="center"/>
              <w:rPr>
                <w:rFonts w:ascii="仿宋" w:hAnsi="仿宋" w:eastAsia="仿宋" w:cs="仿宋"/>
                <w:spacing w:val="6"/>
                <w:sz w:val="28"/>
                <w:szCs w:val="28"/>
              </w:rPr>
            </w:pPr>
            <w:r>
              <w:rPr>
                <w:rFonts w:hint="eastAsia" w:ascii="仿宋" w:hAnsi="仿宋" w:eastAsia="仿宋" w:cs="仿宋"/>
                <w:spacing w:val="6"/>
                <w:sz w:val="28"/>
                <w:szCs w:val="28"/>
              </w:rPr>
              <w:t>朝阳小学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14</w:t>
            </w:r>
          </w:p>
        </w:tc>
        <w:tc>
          <w:tcPr>
            <w:tcW w:w="3755" w:type="dxa"/>
          </w:tcPr>
          <w:p>
            <w:pPr>
              <w:spacing w:before="58" w:line="212" w:lineRule="auto"/>
              <w:jc w:val="center"/>
              <w:rPr>
                <w:rFonts w:ascii="仿宋" w:hAnsi="仿宋" w:eastAsia="仿宋" w:cs="仿宋"/>
                <w:spacing w:val="6"/>
                <w:sz w:val="28"/>
                <w:szCs w:val="28"/>
              </w:rPr>
            </w:pPr>
            <w:r>
              <w:rPr>
                <w:rFonts w:hint="eastAsia" w:ascii="仿宋" w:hAnsi="仿宋" w:eastAsia="仿宋" w:cs="仿宋"/>
                <w:spacing w:val="6"/>
                <w:sz w:val="28"/>
                <w:szCs w:val="28"/>
              </w:rPr>
              <w:t>祝家庄九年制</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15</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麦禾营小学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16</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蒲村九年制</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17</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安乐中学</w:t>
            </w:r>
          </w:p>
        </w:tc>
        <w:tc>
          <w:tcPr>
            <w:tcW w:w="3737" w:type="dxa"/>
            <w:vAlign w:val="top"/>
          </w:tcPr>
          <w:p>
            <w:pPr>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18</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枣林中学</w:t>
            </w:r>
          </w:p>
        </w:tc>
        <w:tc>
          <w:tcPr>
            <w:tcW w:w="3737" w:type="dxa"/>
            <w:vAlign w:val="top"/>
          </w:tcPr>
          <w:p>
            <w:pPr>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19</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马江小学</w:t>
            </w:r>
          </w:p>
        </w:tc>
        <w:tc>
          <w:tcPr>
            <w:tcW w:w="3737" w:type="dxa"/>
            <w:vAlign w:val="top"/>
          </w:tcPr>
          <w:p>
            <w:pPr>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20</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五星小学</w:t>
            </w:r>
          </w:p>
        </w:tc>
        <w:tc>
          <w:tcPr>
            <w:tcW w:w="3737" w:type="dxa"/>
            <w:vAlign w:val="top"/>
          </w:tcPr>
          <w:p>
            <w:pPr>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21</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五丈原小学</w:t>
            </w:r>
          </w:p>
        </w:tc>
        <w:tc>
          <w:tcPr>
            <w:tcW w:w="3737" w:type="dxa"/>
            <w:vAlign w:val="top"/>
          </w:tcPr>
          <w:p>
            <w:pPr>
              <w:jc w:val="cente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22</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青化中学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23</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三原小学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24</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京当小学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25</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郭村小学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26</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五里铺小学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27</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益店西中</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28</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麦禾营中学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29</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马江中学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30</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太子小学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31</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王其小学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32</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落星堡小学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33</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西星小学</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34</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五丈原初中</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35</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县二中</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tcPr>
          <w:p>
            <w:pPr>
              <w:spacing w:before="152" w:line="181" w:lineRule="exact"/>
              <w:ind w:left="359"/>
              <w:rPr>
                <w:rFonts w:ascii="仿宋" w:hAnsi="仿宋" w:eastAsia="仿宋" w:cs="仿宋"/>
                <w:position w:val="-3"/>
                <w:sz w:val="28"/>
                <w:szCs w:val="28"/>
              </w:rPr>
            </w:pPr>
            <w:r>
              <w:rPr>
                <w:rFonts w:hint="eastAsia" w:ascii="仿宋" w:hAnsi="仿宋" w:eastAsia="仿宋" w:cs="仿宋"/>
                <w:position w:val="-3"/>
                <w:sz w:val="28"/>
                <w:szCs w:val="28"/>
              </w:rPr>
              <w:t>36</w:t>
            </w:r>
          </w:p>
        </w:tc>
        <w:tc>
          <w:tcPr>
            <w:tcW w:w="3755" w:type="dxa"/>
          </w:tcPr>
          <w:p>
            <w:pPr>
              <w:spacing w:before="58" w:line="212" w:lineRule="auto"/>
              <w:jc w:val="center"/>
              <w:rPr>
                <w:rFonts w:ascii="仿宋" w:hAnsi="仿宋" w:eastAsia="仿宋" w:cs="仿宋"/>
                <w:sz w:val="28"/>
                <w:szCs w:val="28"/>
              </w:rPr>
            </w:pPr>
            <w:r>
              <w:rPr>
                <w:rFonts w:hint="eastAsia" w:ascii="仿宋" w:hAnsi="仿宋" w:eastAsia="仿宋" w:cs="仿宋"/>
                <w:sz w:val="28"/>
                <w:szCs w:val="28"/>
              </w:rPr>
              <w:t>蔡初中</w:t>
            </w:r>
          </w:p>
        </w:tc>
        <w:tc>
          <w:tcPr>
            <w:tcW w:w="3737" w:type="dxa"/>
            <w:vAlign w:val="top"/>
          </w:tcPr>
          <w:p>
            <w:pPr>
              <w:jc w:val="center"/>
              <w:rPr>
                <w:rFonts w:ascii="仿宋" w:hAnsi="仿宋" w:eastAsia="仿宋" w:cs="仿宋"/>
                <w:sz w:val="28"/>
                <w:szCs w:val="28"/>
              </w:rPr>
            </w:pPr>
            <w:r>
              <w:rPr>
                <w:rFonts w:hint="eastAsia" w:ascii="仿宋" w:hAnsi="仿宋" w:eastAsia="仿宋" w:cs="宋体"/>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4721" w:type="dxa"/>
            <w:gridSpan w:val="2"/>
          </w:tcPr>
          <w:p>
            <w:pPr>
              <w:spacing w:before="58" w:line="212" w:lineRule="auto"/>
              <w:ind w:left="1014" w:firstLine="1120" w:firstLineChars="400"/>
              <w:rPr>
                <w:rFonts w:ascii="仿宋" w:hAnsi="仿宋" w:eastAsia="仿宋" w:cs="仿宋"/>
                <w:sz w:val="28"/>
                <w:szCs w:val="28"/>
              </w:rPr>
            </w:pPr>
            <w:r>
              <w:rPr>
                <w:rFonts w:hint="eastAsia" w:ascii="仿宋" w:hAnsi="仿宋" w:eastAsia="仿宋" w:cs="仿宋"/>
                <w:sz w:val="28"/>
                <w:szCs w:val="28"/>
              </w:rPr>
              <w:t>综合得分</w:t>
            </w:r>
          </w:p>
        </w:tc>
        <w:tc>
          <w:tcPr>
            <w:tcW w:w="3737" w:type="dxa"/>
          </w:tcPr>
          <w:p>
            <w:pPr>
              <w:spacing w:before="58" w:line="212" w:lineRule="auto"/>
              <w:ind w:firstLine="1680" w:firstLineChars="6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79</w:t>
            </w:r>
          </w:p>
        </w:tc>
      </w:tr>
    </w:tbl>
    <w:p>
      <w:pPr>
        <w:spacing w:before="64" w:line="223" w:lineRule="auto"/>
        <w:ind w:left="634"/>
        <w:rPr>
          <w:rFonts w:ascii="仿宋" w:hAnsi="仿宋" w:eastAsia="仿宋" w:cs="仿宋"/>
          <w:b/>
          <w:sz w:val="28"/>
          <w:szCs w:val="28"/>
        </w:rPr>
      </w:pPr>
      <w:r>
        <w:rPr>
          <w:rFonts w:hint="eastAsia" w:ascii="仿宋" w:hAnsi="仿宋" w:eastAsia="仿宋" w:cs="仿宋"/>
          <w:b/>
          <w:bCs/>
          <w:spacing w:val="23"/>
          <w:sz w:val="28"/>
          <w:szCs w:val="28"/>
          <w:lang w:eastAsia="zh-CN"/>
        </w:rPr>
        <w:t>（</w:t>
      </w:r>
      <w:r>
        <w:rPr>
          <w:rFonts w:hint="eastAsia" w:ascii="仿宋" w:hAnsi="仿宋" w:eastAsia="仿宋" w:cs="仿宋"/>
          <w:b/>
          <w:bCs/>
          <w:spacing w:val="23"/>
          <w:sz w:val="28"/>
          <w:szCs w:val="28"/>
        </w:rPr>
        <w:t>二</w:t>
      </w:r>
      <w:r>
        <w:rPr>
          <w:rFonts w:hint="eastAsia" w:ascii="仿宋" w:hAnsi="仿宋" w:eastAsia="仿宋" w:cs="仿宋"/>
          <w:b/>
          <w:bCs/>
          <w:spacing w:val="23"/>
          <w:sz w:val="28"/>
          <w:szCs w:val="28"/>
          <w:lang w:eastAsia="zh-CN"/>
        </w:rPr>
        <w:t>）</w:t>
      </w:r>
      <w:r>
        <w:rPr>
          <w:rFonts w:hint="eastAsia" w:ascii="仿宋" w:hAnsi="仿宋" w:eastAsia="仿宋" w:cs="仿宋"/>
          <w:b/>
          <w:bCs/>
          <w:spacing w:val="23"/>
          <w:sz w:val="28"/>
          <w:szCs w:val="28"/>
        </w:rPr>
        <w:t>评价结论</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2022年学校建设发展专项资金（“双减”课后服务）项目绩效评价综合得分</w:t>
      </w:r>
      <w:r>
        <w:rPr>
          <w:rFonts w:hint="eastAsia" w:ascii="仿宋" w:hAnsi="仿宋" w:eastAsia="仿宋" w:cs="仿宋"/>
          <w:spacing w:val="14"/>
          <w:sz w:val="28"/>
          <w:szCs w:val="28"/>
          <w:lang w:val="en-US" w:eastAsia="zh-CN"/>
        </w:rPr>
        <w:t>79</w:t>
      </w:r>
      <w:r>
        <w:rPr>
          <w:rFonts w:hint="eastAsia" w:ascii="仿宋" w:hAnsi="仿宋" w:eastAsia="仿宋" w:cs="仿宋"/>
          <w:spacing w:val="14"/>
          <w:sz w:val="28"/>
          <w:szCs w:val="28"/>
        </w:rPr>
        <w:t>分。通过综合评价分析，评价组认为受教育理念、管理体制、师资力量、场所设施、课程资源等多方面因素制约，仍存在城乡课后服务开展不平衡、政策执行不够严格、奖补资金激励导向作用发挥不够充分、资金使用管理不够规范、课后服务内容形式不够丰富、政策制度有待完善等问题，有待于进一步改进和解决。</w:t>
      </w:r>
    </w:p>
    <w:p>
      <w:pPr>
        <w:spacing w:before="274" w:line="537" w:lineRule="exact"/>
        <w:ind w:left="634"/>
        <w:rPr>
          <w:rFonts w:ascii="仿宋" w:hAnsi="仿宋" w:eastAsia="仿宋" w:cs="仿宋"/>
          <w:sz w:val="28"/>
          <w:szCs w:val="28"/>
        </w:rPr>
      </w:pPr>
      <w:r>
        <w:rPr>
          <w:rFonts w:hint="eastAsia" w:ascii="仿宋" w:hAnsi="仿宋" w:eastAsia="仿宋" w:cs="仿宋"/>
          <w:b/>
          <w:bCs/>
          <w:spacing w:val="-7"/>
          <w:position w:val="16"/>
          <w:sz w:val="28"/>
          <w:szCs w:val="28"/>
        </w:rPr>
        <w:t>四、绩效评价指标分析</w:t>
      </w:r>
    </w:p>
    <w:p>
      <w:pPr>
        <w:spacing w:before="1" w:line="223" w:lineRule="auto"/>
        <w:ind w:left="634"/>
        <w:rPr>
          <w:rFonts w:ascii="仿宋" w:hAnsi="仿宋" w:eastAsia="仿宋" w:cs="仿宋"/>
          <w:b/>
          <w:sz w:val="28"/>
          <w:szCs w:val="28"/>
        </w:rPr>
      </w:pPr>
      <w:r>
        <w:rPr>
          <w:rFonts w:hint="eastAsia" w:ascii="仿宋" w:hAnsi="仿宋" w:eastAsia="仿宋" w:cs="仿宋"/>
          <w:b/>
          <w:bCs/>
          <w:spacing w:val="10"/>
          <w:sz w:val="28"/>
          <w:szCs w:val="28"/>
          <w:lang w:eastAsia="zh-CN"/>
        </w:rPr>
        <w:t>（</w:t>
      </w:r>
      <w:r>
        <w:rPr>
          <w:rFonts w:hint="eastAsia" w:ascii="仿宋" w:hAnsi="仿宋" w:eastAsia="仿宋" w:cs="仿宋"/>
          <w:b/>
          <w:bCs/>
          <w:spacing w:val="10"/>
          <w:sz w:val="28"/>
          <w:szCs w:val="28"/>
        </w:rPr>
        <w:t>一</w:t>
      </w:r>
      <w:r>
        <w:rPr>
          <w:rFonts w:hint="eastAsia" w:ascii="仿宋" w:hAnsi="仿宋" w:eastAsia="仿宋" w:cs="仿宋"/>
          <w:b/>
          <w:bCs/>
          <w:spacing w:val="10"/>
          <w:sz w:val="28"/>
          <w:szCs w:val="28"/>
          <w:lang w:eastAsia="zh-CN"/>
        </w:rPr>
        <w:t>）</w:t>
      </w:r>
      <w:r>
        <w:rPr>
          <w:rFonts w:hint="eastAsia" w:ascii="仿宋" w:hAnsi="仿宋" w:eastAsia="仿宋" w:cs="仿宋"/>
          <w:b/>
          <w:bCs/>
          <w:spacing w:val="10"/>
          <w:sz w:val="28"/>
          <w:szCs w:val="28"/>
        </w:rPr>
        <w:t>决策</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本项目决策指标从项目立项、绩效目标和资金投入三个方面进行评价，具体设六项三级指标，满分12分，综合得分</w:t>
      </w:r>
      <w:r>
        <w:rPr>
          <w:rFonts w:hint="eastAsia" w:ascii="仿宋" w:hAnsi="仿宋" w:eastAsia="仿宋" w:cs="仿宋"/>
          <w:spacing w:val="14"/>
          <w:sz w:val="28"/>
          <w:szCs w:val="28"/>
          <w:lang w:val="en-US" w:eastAsia="zh-CN"/>
        </w:rPr>
        <w:t>12</w:t>
      </w:r>
      <w:r>
        <w:rPr>
          <w:rFonts w:hint="eastAsia" w:ascii="仿宋" w:hAnsi="仿宋" w:eastAsia="仿宋" w:cs="仿宋"/>
          <w:spacing w:val="14"/>
          <w:sz w:val="28"/>
          <w:szCs w:val="28"/>
        </w:rPr>
        <w:t>分。</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具体得分详见表3。</w:t>
      </w:r>
    </w:p>
    <w:p>
      <w:pPr>
        <w:spacing w:before="205" w:line="312" w:lineRule="auto"/>
        <w:jc w:val="center"/>
        <w:rPr>
          <w:rFonts w:ascii="仿宋" w:hAnsi="仿宋" w:eastAsia="仿宋" w:cs="仿宋"/>
          <w:spacing w:val="-7"/>
          <w:sz w:val="28"/>
          <w:szCs w:val="28"/>
        </w:rPr>
      </w:pPr>
      <w:r>
        <w:rPr>
          <w:rFonts w:hint="eastAsia" w:ascii="仿宋" w:hAnsi="仿宋" w:eastAsia="仿宋" w:cs="仿宋"/>
          <w:spacing w:val="-7"/>
          <w:sz w:val="28"/>
          <w:szCs w:val="28"/>
        </w:rPr>
        <w:t>表3指标评分表</w:t>
      </w:r>
    </w:p>
    <w:p>
      <w:pPr>
        <w:spacing w:line="35" w:lineRule="exact"/>
        <w:rPr>
          <w:rFonts w:ascii="仿宋" w:hAnsi="仿宋" w:eastAsia="仿宋" w:cs="仿宋"/>
          <w:sz w:val="28"/>
          <w:szCs w:val="28"/>
        </w:rPr>
      </w:pPr>
    </w:p>
    <w:tbl>
      <w:tblPr>
        <w:tblStyle w:val="8"/>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790"/>
        <w:gridCol w:w="1500"/>
        <w:gridCol w:w="870"/>
        <w:gridCol w:w="2248"/>
        <w:gridCol w:w="812"/>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260" w:type="dxa"/>
            <w:vAlign w:val="center"/>
          </w:tcPr>
          <w:p>
            <w:pPr>
              <w:spacing w:before="85" w:line="220" w:lineRule="auto"/>
              <w:ind w:left="150"/>
              <w:rPr>
                <w:rFonts w:ascii="仿宋" w:hAnsi="仿宋" w:eastAsia="仿宋" w:cs="仿宋"/>
                <w:sz w:val="28"/>
                <w:szCs w:val="28"/>
              </w:rPr>
            </w:pPr>
            <w:r>
              <w:rPr>
                <w:rFonts w:hint="eastAsia" w:ascii="仿宋" w:hAnsi="仿宋" w:eastAsia="仿宋" w:cs="仿宋"/>
                <w:spacing w:val="2"/>
                <w:sz w:val="28"/>
                <w:szCs w:val="28"/>
              </w:rPr>
              <w:t>一级指标</w:t>
            </w:r>
          </w:p>
        </w:tc>
        <w:tc>
          <w:tcPr>
            <w:tcW w:w="790" w:type="dxa"/>
            <w:vAlign w:val="center"/>
          </w:tcPr>
          <w:p>
            <w:pPr>
              <w:spacing w:before="85" w:line="219" w:lineRule="auto"/>
              <w:ind w:left="144"/>
              <w:rPr>
                <w:rFonts w:ascii="仿宋" w:hAnsi="仿宋" w:eastAsia="仿宋" w:cs="仿宋"/>
                <w:sz w:val="28"/>
                <w:szCs w:val="28"/>
              </w:rPr>
            </w:pPr>
            <w:r>
              <w:rPr>
                <w:rFonts w:hint="eastAsia" w:ascii="仿宋" w:hAnsi="仿宋" w:eastAsia="仿宋" w:cs="仿宋"/>
                <w:spacing w:val="4"/>
                <w:sz w:val="28"/>
                <w:szCs w:val="28"/>
              </w:rPr>
              <w:t>分值</w:t>
            </w:r>
          </w:p>
        </w:tc>
        <w:tc>
          <w:tcPr>
            <w:tcW w:w="1500" w:type="dxa"/>
            <w:vAlign w:val="center"/>
          </w:tcPr>
          <w:p>
            <w:pPr>
              <w:spacing w:before="85" w:line="220" w:lineRule="auto"/>
              <w:ind w:left="264"/>
              <w:rPr>
                <w:rFonts w:ascii="仿宋" w:hAnsi="仿宋" w:eastAsia="仿宋" w:cs="仿宋"/>
                <w:sz w:val="28"/>
                <w:szCs w:val="28"/>
              </w:rPr>
            </w:pPr>
            <w:r>
              <w:rPr>
                <w:rFonts w:hint="eastAsia" w:ascii="仿宋" w:hAnsi="仿宋" w:eastAsia="仿宋" w:cs="仿宋"/>
                <w:spacing w:val="2"/>
                <w:sz w:val="28"/>
                <w:szCs w:val="28"/>
              </w:rPr>
              <w:t>二级指标</w:t>
            </w:r>
          </w:p>
        </w:tc>
        <w:tc>
          <w:tcPr>
            <w:tcW w:w="870" w:type="dxa"/>
            <w:vAlign w:val="center"/>
          </w:tcPr>
          <w:p>
            <w:pPr>
              <w:spacing w:before="85" w:line="219" w:lineRule="auto"/>
              <w:ind w:left="185"/>
              <w:jc w:val="center"/>
              <w:rPr>
                <w:rFonts w:ascii="仿宋" w:hAnsi="仿宋" w:eastAsia="仿宋" w:cs="仿宋"/>
                <w:sz w:val="28"/>
                <w:szCs w:val="28"/>
              </w:rPr>
            </w:pPr>
            <w:r>
              <w:rPr>
                <w:rFonts w:hint="eastAsia" w:ascii="仿宋" w:hAnsi="仿宋" w:eastAsia="仿宋" w:cs="仿宋"/>
                <w:spacing w:val="4"/>
                <w:sz w:val="28"/>
                <w:szCs w:val="28"/>
              </w:rPr>
              <w:t>分值</w:t>
            </w:r>
          </w:p>
        </w:tc>
        <w:tc>
          <w:tcPr>
            <w:tcW w:w="2248" w:type="dxa"/>
            <w:vAlign w:val="center"/>
          </w:tcPr>
          <w:p>
            <w:pPr>
              <w:spacing w:before="85" w:line="220" w:lineRule="auto"/>
              <w:ind w:left="575"/>
              <w:rPr>
                <w:rFonts w:ascii="仿宋" w:hAnsi="仿宋" w:eastAsia="仿宋" w:cs="仿宋"/>
                <w:sz w:val="28"/>
                <w:szCs w:val="28"/>
              </w:rPr>
            </w:pPr>
            <w:r>
              <w:rPr>
                <w:rFonts w:hint="eastAsia" w:ascii="仿宋" w:hAnsi="仿宋" w:eastAsia="仿宋" w:cs="仿宋"/>
                <w:spacing w:val="-2"/>
                <w:sz w:val="28"/>
                <w:szCs w:val="28"/>
              </w:rPr>
              <w:t>三级指标</w:t>
            </w:r>
          </w:p>
        </w:tc>
        <w:tc>
          <w:tcPr>
            <w:tcW w:w="812" w:type="dxa"/>
            <w:vAlign w:val="center"/>
          </w:tcPr>
          <w:p>
            <w:pPr>
              <w:spacing w:before="81" w:line="219" w:lineRule="auto"/>
              <w:ind w:left="218"/>
              <w:rPr>
                <w:rFonts w:ascii="仿宋" w:hAnsi="仿宋" w:eastAsia="仿宋" w:cs="仿宋"/>
                <w:sz w:val="28"/>
                <w:szCs w:val="28"/>
              </w:rPr>
            </w:pPr>
            <w:r>
              <w:rPr>
                <w:rFonts w:hint="eastAsia" w:ascii="仿宋" w:hAnsi="仿宋" w:eastAsia="仿宋" w:cs="仿宋"/>
                <w:bCs/>
                <w:spacing w:val="-6"/>
                <w:sz w:val="28"/>
                <w:szCs w:val="28"/>
              </w:rPr>
              <w:t>分值</w:t>
            </w:r>
          </w:p>
        </w:tc>
        <w:tc>
          <w:tcPr>
            <w:tcW w:w="1300" w:type="dxa"/>
            <w:vAlign w:val="center"/>
          </w:tcPr>
          <w:p>
            <w:pPr>
              <w:spacing w:before="85" w:line="219" w:lineRule="auto"/>
              <w:ind w:left="165"/>
              <w:jc w:val="center"/>
              <w:rPr>
                <w:rFonts w:ascii="仿宋" w:hAnsi="仿宋" w:eastAsia="仿宋" w:cs="仿宋"/>
                <w:sz w:val="28"/>
                <w:szCs w:val="28"/>
              </w:rPr>
            </w:pPr>
            <w:r>
              <w:rPr>
                <w:rFonts w:hint="eastAsia" w:ascii="仿宋" w:hAnsi="仿宋" w:eastAsia="仿宋" w:cs="仿宋"/>
                <w:spacing w:val="-2"/>
                <w:sz w:val="28"/>
                <w:szCs w:val="28"/>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60" w:type="dxa"/>
            <w:vMerge w:val="restart"/>
            <w:vAlign w:val="center"/>
          </w:tcPr>
          <w:p>
            <w:pPr>
              <w:spacing w:before="78" w:line="219" w:lineRule="auto"/>
              <w:jc w:val="center"/>
              <w:rPr>
                <w:rFonts w:ascii="仿宋" w:hAnsi="仿宋" w:eastAsia="仿宋" w:cs="仿宋"/>
                <w:sz w:val="28"/>
                <w:szCs w:val="28"/>
              </w:rPr>
            </w:pPr>
            <w:r>
              <w:rPr>
                <w:rFonts w:hint="eastAsia" w:ascii="仿宋" w:hAnsi="仿宋" w:eastAsia="仿宋" w:cs="仿宋"/>
                <w:spacing w:val="5"/>
                <w:sz w:val="28"/>
                <w:szCs w:val="28"/>
              </w:rPr>
              <w:t>决策</w:t>
            </w:r>
          </w:p>
        </w:tc>
        <w:tc>
          <w:tcPr>
            <w:tcW w:w="790" w:type="dxa"/>
            <w:vMerge w:val="restart"/>
            <w:vAlign w:val="center"/>
          </w:tcPr>
          <w:p>
            <w:pPr>
              <w:spacing w:before="78" w:line="184" w:lineRule="auto"/>
              <w:jc w:val="center"/>
              <w:rPr>
                <w:rFonts w:ascii="仿宋" w:hAnsi="仿宋" w:eastAsia="仿宋" w:cs="仿宋"/>
                <w:sz w:val="28"/>
                <w:szCs w:val="28"/>
              </w:rPr>
            </w:pPr>
            <w:r>
              <w:rPr>
                <w:rFonts w:hint="eastAsia" w:ascii="仿宋" w:hAnsi="仿宋" w:eastAsia="仿宋" w:cs="仿宋"/>
                <w:spacing w:val="-7"/>
                <w:sz w:val="28"/>
                <w:szCs w:val="28"/>
              </w:rPr>
              <w:t>12</w:t>
            </w:r>
          </w:p>
        </w:tc>
        <w:tc>
          <w:tcPr>
            <w:tcW w:w="1500" w:type="dxa"/>
            <w:vMerge w:val="restart"/>
            <w:vAlign w:val="center"/>
          </w:tcPr>
          <w:p>
            <w:pPr>
              <w:spacing w:before="291" w:line="220" w:lineRule="auto"/>
              <w:ind w:left="264"/>
              <w:rPr>
                <w:rFonts w:ascii="仿宋" w:hAnsi="仿宋" w:eastAsia="仿宋" w:cs="仿宋"/>
                <w:sz w:val="28"/>
                <w:szCs w:val="28"/>
              </w:rPr>
            </w:pPr>
            <w:r>
              <w:rPr>
                <w:rFonts w:hint="eastAsia" w:ascii="仿宋" w:hAnsi="仿宋" w:eastAsia="仿宋" w:cs="仿宋"/>
                <w:spacing w:val="3"/>
                <w:sz w:val="28"/>
                <w:szCs w:val="28"/>
              </w:rPr>
              <w:t>项目立项</w:t>
            </w:r>
          </w:p>
        </w:tc>
        <w:tc>
          <w:tcPr>
            <w:tcW w:w="870" w:type="dxa"/>
            <w:vMerge w:val="restart"/>
            <w:vAlign w:val="center"/>
          </w:tcPr>
          <w:p>
            <w:pPr>
              <w:spacing w:before="78" w:line="183" w:lineRule="auto"/>
              <w:jc w:val="center"/>
              <w:rPr>
                <w:rFonts w:ascii="仿宋" w:hAnsi="仿宋" w:eastAsia="仿宋" w:cs="仿宋"/>
                <w:sz w:val="28"/>
                <w:szCs w:val="28"/>
              </w:rPr>
            </w:pPr>
            <w:r>
              <w:rPr>
                <w:rFonts w:hint="eastAsia" w:ascii="仿宋" w:hAnsi="仿宋" w:eastAsia="仿宋" w:cs="仿宋"/>
                <w:sz w:val="28"/>
                <w:szCs w:val="28"/>
              </w:rPr>
              <w:t>3</w:t>
            </w:r>
          </w:p>
        </w:tc>
        <w:tc>
          <w:tcPr>
            <w:tcW w:w="2248" w:type="dxa"/>
            <w:vAlign w:val="center"/>
          </w:tcPr>
          <w:p>
            <w:pPr>
              <w:spacing w:before="89" w:line="219" w:lineRule="auto"/>
              <w:ind w:left="215"/>
              <w:rPr>
                <w:rFonts w:ascii="仿宋" w:hAnsi="仿宋" w:eastAsia="仿宋" w:cs="仿宋"/>
                <w:sz w:val="28"/>
                <w:szCs w:val="28"/>
              </w:rPr>
            </w:pPr>
            <w:r>
              <w:rPr>
                <w:rFonts w:hint="eastAsia" w:ascii="仿宋" w:hAnsi="仿宋" w:eastAsia="仿宋" w:cs="仿宋"/>
                <w:spacing w:val="-2"/>
                <w:sz w:val="28"/>
                <w:szCs w:val="28"/>
              </w:rPr>
              <w:t>立项依据充分性</w:t>
            </w:r>
          </w:p>
        </w:tc>
        <w:tc>
          <w:tcPr>
            <w:tcW w:w="812" w:type="dxa"/>
            <w:vAlign w:val="center"/>
          </w:tcPr>
          <w:p>
            <w:pPr>
              <w:spacing w:before="152" w:line="183" w:lineRule="auto"/>
              <w:ind w:left="394"/>
              <w:rPr>
                <w:rFonts w:ascii="仿宋" w:hAnsi="仿宋" w:eastAsia="仿宋" w:cs="仿宋"/>
                <w:sz w:val="28"/>
                <w:szCs w:val="28"/>
              </w:rPr>
            </w:pPr>
            <w:r>
              <w:rPr>
                <w:rFonts w:hint="eastAsia" w:ascii="仿宋" w:hAnsi="仿宋" w:eastAsia="仿宋" w:cs="仿宋"/>
                <w:sz w:val="28"/>
                <w:szCs w:val="28"/>
              </w:rPr>
              <w:t>2</w:t>
            </w:r>
          </w:p>
        </w:tc>
        <w:tc>
          <w:tcPr>
            <w:tcW w:w="1300" w:type="dxa"/>
            <w:vMerge w:val="restart"/>
            <w:vAlign w:val="center"/>
          </w:tcPr>
          <w:p>
            <w:pPr>
              <w:spacing w:before="78" w:line="183" w:lineRule="auto"/>
              <w:jc w:val="center"/>
              <w:rPr>
                <w:rFonts w:ascii="仿宋" w:hAnsi="仿宋" w:eastAsia="仿宋" w:cs="仿宋"/>
                <w:sz w:val="28"/>
                <w:szCs w:val="28"/>
              </w:rPr>
            </w:pPr>
            <w:r>
              <w:rPr>
                <w:rFonts w:hint="eastAsia" w:ascii="仿宋" w:hAnsi="仿宋" w:eastAsia="仿宋" w:cs="仿宋"/>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60" w:type="dxa"/>
            <w:vMerge w:val="continue"/>
            <w:vAlign w:val="center"/>
          </w:tcPr>
          <w:p>
            <w:pPr>
              <w:rPr>
                <w:rFonts w:ascii="仿宋" w:hAnsi="仿宋" w:eastAsia="仿宋" w:cs="仿宋"/>
                <w:sz w:val="28"/>
                <w:szCs w:val="28"/>
              </w:rPr>
            </w:pPr>
          </w:p>
        </w:tc>
        <w:tc>
          <w:tcPr>
            <w:tcW w:w="790" w:type="dxa"/>
            <w:vMerge w:val="continue"/>
            <w:vAlign w:val="center"/>
          </w:tcPr>
          <w:p>
            <w:pPr>
              <w:rPr>
                <w:rFonts w:ascii="仿宋" w:hAnsi="仿宋" w:eastAsia="仿宋" w:cs="仿宋"/>
                <w:sz w:val="28"/>
                <w:szCs w:val="28"/>
              </w:rPr>
            </w:pPr>
          </w:p>
        </w:tc>
        <w:tc>
          <w:tcPr>
            <w:tcW w:w="1500" w:type="dxa"/>
            <w:vMerge w:val="continue"/>
            <w:vAlign w:val="center"/>
          </w:tcPr>
          <w:p>
            <w:pPr>
              <w:rPr>
                <w:rFonts w:ascii="仿宋" w:hAnsi="仿宋" w:eastAsia="仿宋" w:cs="仿宋"/>
                <w:sz w:val="28"/>
                <w:szCs w:val="28"/>
              </w:rPr>
            </w:pPr>
          </w:p>
        </w:tc>
        <w:tc>
          <w:tcPr>
            <w:tcW w:w="870" w:type="dxa"/>
            <w:vMerge w:val="continue"/>
            <w:vAlign w:val="center"/>
          </w:tcPr>
          <w:p>
            <w:pPr>
              <w:jc w:val="center"/>
              <w:rPr>
                <w:rFonts w:ascii="仿宋" w:hAnsi="仿宋" w:eastAsia="仿宋" w:cs="仿宋"/>
                <w:sz w:val="28"/>
                <w:szCs w:val="28"/>
              </w:rPr>
            </w:pPr>
          </w:p>
        </w:tc>
        <w:tc>
          <w:tcPr>
            <w:tcW w:w="2248" w:type="dxa"/>
            <w:vAlign w:val="center"/>
          </w:tcPr>
          <w:p>
            <w:pPr>
              <w:spacing w:before="72" w:line="220" w:lineRule="auto"/>
              <w:ind w:left="215"/>
              <w:rPr>
                <w:rFonts w:ascii="仿宋" w:hAnsi="仿宋" w:eastAsia="仿宋" w:cs="仿宋"/>
                <w:sz w:val="28"/>
                <w:szCs w:val="28"/>
              </w:rPr>
            </w:pPr>
            <w:r>
              <w:rPr>
                <w:rFonts w:hint="eastAsia" w:ascii="仿宋" w:hAnsi="仿宋" w:eastAsia="仿宋" w:cs="仿宋"/>
                <w:spacing w:val="-2"/>
                <w:sz w:val="28"/>
                <w:szCs w:val="28"/>
              </w:rPr>
              <w:t>立项程序规范性</w:t>
            </w:r>
          </w:p>
        </w:tc>
        <w:tc>
          <w:tcPr>
            <w:tcW w:w="812" w:type="dxa"/>
            <w:vAlign w:val="center"/>
          </w:tcPr>
          <w:p>
            <w:pPr>
              <w:spacing w:before="132" w:line="184" w:lineRule="auto"/>
              <w:ind w:left="394"/>
              <w:rPr>
                <w:rFonts w:ascii="仿宋" w:hAnsi="仿宋" w:eastAsia="仿宋" w:cs="仿宋"/>
                <w:sz w:val="28"/>
                <w:szCs w:val="28"/>
              </w:rPr>
            </w:pPr>
            <w:r>
              <w:rPr>
                <w:rFonts w:hint="eastAsia" w:ascii="仿宋" w:hAnsi="仿宋" w:eastAsia="仿宋" w:cs="仿宋"/>
                <w:sz w:val="28"/>
                <w:szCs w:val="28"/>
              </w:rPr>
              <w:t>1</w:t>
            </w:r>
          </w:p>
        </w:tc>
        <w:tc>
          <w:tcPr>
            <w:tcW w:w="1300" w:type="dxa"/>
            <w:vMerge w:val="continue"/>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1260" w:type="dxa"/>
            <w:vMerge w:val="continue"/>
            <w:vAlign w:val="center"/>
          </w:tcPr>
          <w:p>
            <w:pPr>
              <w:rPr>
                <w:rFonts w:ascii="仿宋" w:hAnsi="仿宋" w:eastAsia="仿宋" w:cs="仿宋"/>
                <w:sz w:val="28"/>
                <w:szCs w:val="28"/>
              </w:rPr>
            </w:pPr>
          </w:p>
        </w:tc>
        <w:tc>
          <w:tcPr>
            <w:tcW w:w="790" w:type="dxa"/>
            <w:vMerge w:val="continue"/>
            <w:vAlign w:val="center"/>
          </w:tcPr>
          <w:p>
            <w:pPr>
              <w:rPr>
                <w:rFonts w:ascii="仿宋" w:hAnsi="仿宋" w:eastAsia="仿宋" w:cs="仿宋"/>
                <w:sz w:val="28"/>
                <w:szCs w:val="28"/>
              </w:rPr>
            </w:pPr>
          </w:p>
        </w:tc>
        <w:tc>
          <w:tcPr>
            <w:tcW w:w="1500" w:type="dxa"/>
            <w:vMerge w:val="restart"/>
            <w:vAlign w:val="center"/>
          </w:tcPr>
          <w:p>
            <w:pPr>
              <w:spacing w:before="283" w:line="220" w:lineRule="auto"/>
              <w:ind w:left="264"/>
              <w:rPr>
                <w:rFonts w:ascii="仿宋" w:hAnsi="仿宋" w:eastAsia="仿宋" w:cs="仿宋"/>
                <w:sz w:val="28"/>
                <w:szCs w:val="28"/>
              </w:rPr>
            </w:pPr>
            <w:r>
              <w:rPr>
                <w:rFonts w:hint="eastAsia" w:ascii="仿宋" w:hAnsi="仿宋" w:eastAsia="仿宋" w:cs="仿宋"/>
                <w:spacing w:val="2"/>
                <w:sz w:val="28"/>
                <w:szCs w:val="28"/>
              </w:rPr>
              <w:t>绩效目标</w:t>
            </w:r>
          </w:p>
        </w:tc>
        <w:tc>
          <w:tcPr>
            <w:tcW w:w="870" w:type="dxa"/>
            <w:vMerge w:val="restart"/>
            <w:vAlign w:val="center"/>
          </w:tcPr>
          <w:p>
            <w:pPr>
              <w:spacing w:before="78" w:line="183" w:lineRule="auto"/>
              <w:jc w:val="center"/>
              <w:rPr>
                <w:rFonts w:ascii="仿宋" w:hAnsi="仿宋" w:eastAsia="仿宋" w:cs="仿宋"/>
                <w:sz w:val="28"/>
                <w:szCs w:val="28"/>
              </w:rPr>
            </w:pPr>
            <w:r>
              <w:rPr>
                <w:rFonts w:hint="eastAsia" w:ascii="仿宋" w:hAnsi="仿宋" w:eastAsia="仿宋" w:cs="仿宋"/>
                <w:sz w:val="28"/>
                <w:szCs w:val="28"/>
              </w:rPr>
              <w:t>6</w:t>
            </w:r>
          </w:p>
        </w:tc>
        <w:tc>
          <w:tcPr>
            <w:tcW w:w="2248" w:type="dxa"/>
            <w:vAlign w:val="center"/>
          </w:tcPr>
          <w:p>
            <w:pPr>
              <w:spacing w:before="83" w:line="220" w:lineRule="auto"/>
              <w:ind w:left="215"/>
              <w:rPr>
                <w:rFonts w:ascii="仿宋" w:hAnsi="仿宋" w:eastAsia="仿宋" w:cs="仿宋"/>
                <w:sz w:val="28"/>
                <w:szCs w:val="28"/>
              </w:rPr>
            </w:pPr>
            <w:r>
              <w:rPr>
                <w:rFonts w:hint="eastAsia" w:ascii="仿宋" w:hAnsi="仿宋" w:eastAsia="仿宋" w:cs="仿宋"/>
                <w:spacing w:val="1"/>
                <w:sz w:val="28"/>
                <w:szCs w:val="28"/>
              </w:rPr>
              <w:t>绩效目标合理性</w:t>
            </w:r>
          </w:p>
        </w:tc>
        <w:tc>
          <w:tcPr>
            <w:tcW w:w="812" w:type="dxa"/>
            <w:vAlign w:val="center"/>
          </w:tcPr>
          <w:p>
            <w:pPr>
              <w:spacing w:before="144" w:line="183" w:lineRule="auto"/>
              <w:ind w:left="394"/>
              <w:rPr>
                <w:rFonts w:ascii="仿宋" w:hAnsi="仿宋" w:eastAsia="仿宋" w:cs="仿宋"/>
                <w:sz w:val="28"/>
                <w:szCs w:val="28"/>
              </w:rPr>
            </w:pPr>
            <w:r>
              <w:rPr>
                <w:rFonts w:hint="eastAsia" w:ascii="仿宋" w:hAnsi="仿宋" w:eastAsia="仿宋" w:cs="仿宋"/>
                <w:sz w:val="28"/>
                <w:szCs w:val="28"/>
              </w:rPr>
              <w:t>3</w:t>
            </w:r>
          </w:p>
        </w:tc>
        <w:tc>
          <w:tcPr>
            <w:tcW w:w="1300" w:type="dxa"/>
            <w:vMerge w:val="restart"/>
            <w:vAlign w:val="center"/>
          </w:tcPr>
          <w:p>
            <w:pPr>
              <w:spacing w:before="78" w:line="182"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1260" w:type="dxa"/>
            <w:vMerge w:val="continue"/>
            <w:vAlign w:val="center"/>
          </w:tcPr>
          <w:p>
            <w:pPr>
              <w:rPr>
                <w:rFonts w:ascii="仿宋" w:hAnsi="仿宋" w:eastAsia="仿宋" w:cs="仿宋"/>
                <w:sz w:val="28"/>
                <w:szCs w:val="28"/>
              </w:rPr>
            </w:pPr>
          </w:p>
        </w:tc>
        <w:tc>
          <w:tcPr>
            <w:tcW w:w="790" w:type="dxa"/>
            <w:vMerge w:val="continue"/>
            <w:vAlign w:val="center"/>
          </w:tcPr>
          <w:p>
            <w:pPr>
              <w:rPr>
                <w:rFonts w:ascii="仿宋" w:hAnsi="仿宋" w:eastAsia="仿宋" w:cs="仿宋"/>
                <w:sz w:val="28"/>
                <w:szCs w:val="28"/>
              </w:rPr>
            </w:pPr>
          </w:p>
        </w:tc>
        <w:tc>
          <w:tcPr>
            <w:tcW w:w="1500" w:type="dxa"/>
            <w:vMerge w:val="continue"/>
            <w:vAlign w:val="center"/>
          </w:tcPr>
          <w:p>
            <w:pPr>
              <w:rPr>
                <w:rFonts w:ascii="仿宋" w:hAnsi="仿宋" w:eastAsia="仿宋" w:cs="仿宋"/>
                <w:sz w:val="28"/>
                <w:szCs w:val="28"/>
              </w:rPr>
            </w:pPr>
          </w:p>
        </w:tc>
        <w:tc>
          <w:tcPr>
            <w:tcW w:w="870" w:type="dxa"/>
            <w:vMerge w:val="continue"/>
            <w:vAlign w:val="center"/>
          </w:tcPr>
          <w:p>
            <w:pPr>
              <w:jc w:val="center"/>
              <w:rPr>
                <w:rFonts w:ascii="仿宋" w:hAnsi="仿宋" w:eastAsia="仿宋" w:cs="仿宋"/>
                <w:sz w:val="28"/>
                <w:szCs w:val="28"/>
              </w:rPr>
            </w:pPr>
          </w:p>
        </w:tc>
        <w:tc>
          <w:tcPr>
            <w:tcW w:w="2248" w:type="dxa"/>
            <w:vAlign w:val="center"/>
          </w:tcPr>
          <w:p>
            <w:pPr>
              <w:spacing w:before="85" w:line="219" w:lineRule="auto"/>
              <w:ind w:left="215"/>
              <w:rPr>
                <w:rFonts w:ascii="仿宋" w:hAnsi="仿宋" w:eastAsia="仿宋" w:cs="仿宋"/>
                <w:sz w:val="28"/>
                <w:szCs w:val="28"/>
              </w:rPr>
            </w:pPr>
            <w:r>
              <w:rPr>
                <w:rFonts w:hint="eastAsia" w:ascii="仿宋" w:hAnsi="仿宋" w:eastAsia="仿宋" w:cs="仿宋"/>
                <w:spacing w:val="1"/>
                <w:sz w:val="28"/>
                <w:szCs w:val="28"/>
              </w:rPr>
              <w:t>绩效指标明确性</w:t>
            </w:r>
          </w:p>
        </w:tc>
        <w:tc>
          <w:tcPr>
            <w:tcW w:w="812" w:type="dxa"/>
            <w:vAlign w:val="center"/>
          </w:tcPr>
          <w:p>
            <w:pPr>
              <w:spacing w:before="146" w:line="183" w:lineRule="auto"/>
              <w:ind w:left="394"/>
              <w:rPr>
                <w:rFonts w:ascii="仿宋" w:hAnsi="仿宋" w:eastAsia="仿宋" w:cs="仿宋"/>
                <w:sz w:val="28"/>
                <w:szCs w:val="28"/>
              </w:rPr>
            </w:pPr>
            <w:r>
              <w:rPr>
                <w:rFonts w:hint="eastAsia" w:ascii="仿宋" w:hAnsi="仿宋" w:eastAsia="仿宋" w:cs="仿宋"/>
                <w:sz w:val="28"/>
                <w:szCs w:val="28"/>
              </w:rPr>
              <w:t>3</w:t>
            </w:r>
          </w:p>
        </w:tc>
        <w:tc>
          <w:tcPr>
            <w:tcW w:w="1300" w:type="dxa"/>
            <w:vMerge w:val="continue"/>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1260" w:type="dxa"/>
            <w:vMerge w:val="continue"/>
            <w:vAlign w:val="center"/>
          </w:tcPr>
          <w:p>
            <w:pPr>
              <w:rPr>
                <w:rFonts w:ascii="仿宋" w:hAnsi="仿宋" w:eastAsia="仿宋" w:cs="仿宋"/>
                <w:sz w:val="28"/>
                <w:szCs w:val="28"/>
              </w:rPr>
            </w:pPr>
          </w:p>
        </w:tc>
        <w:tc>
          <w:tcPr>
            <w:tcW w:w="790" w:type="dxa"/>
            <w:vMerge w:val="continue"/>
            <w:vAlign w:val="center"/>
          </w:tcPr>
          <w:p>
            <w:pPr>
              <w:rPr>
                <w:rFonts w:ascii="仿宋" w:hAnsi="仿宋" w:eastAsia="仿宋" w:cs="仿宋"/>
                <w:sz w:val="28"/>
                <w:szCs w:val="28"/>
              </w:rPr>
            </w:pPr>
          </w:p>
        </w:tc>
        <w:tc>
          <w:tcPr>
            <w:tcW w:w="1500" w:type="dxa"/>
            <w:vMerge w:val="restart"/>
            <w:vAlign w:val="center"/>
          </w:tcPr>
          <w:p>
            <w:pPr>
              <w:spacing w:before="306" w:line="220" w:lineRule="auto"/>
              <w:ind w:left="264"/>
              <w:rPr>
                <w:rFonts w:ascii="仿宋" w:hAnsi="仿宋" w:eastAsia="仿宋" w:cs="仿宋"/>
                <w:sz w:val="28"/>
                <w:szCs w:val="28"/>
              </w:rPr>
            </w:pPr>
            <w:r>
              <w:rPr>
                <w:rFonts w:hint="eastAsia" w:ascii="仿宋" w:hAnsi="仿宋" w:eastAsia="仿宋" w:cs="仿宋"/>
                <w:spacing w:val="2"/>
                <w:sz w:val="28"/>
                <w:szCs w:val="28"/>
              </w:rPr>
              <w:t>资金投入</w:t>
            </w:r>
          </w:p>
        </w:tc>
        <w:tc>
          <w:tcPr>
            <w:tcW w:w="870" w:type="dxa"/>
            <w:vMerge w:val="restart"/>
            <w:vAlign w:val="center"/>
          </w:tcPr>
          <w:p>
            <w:pPr>
              <w:spacing w:before="78" w:line="183" w:lineRule="auto"/>
              <w:jc w:val="center"/>
              <w:rPr>
                <w:rFonts w:ascii="仿宋" w:hAnsi="仿宋" w:eastAsia="仿宋" w:cs="仿宋"/>
                <w:sz w:val="28"/>
                <w:szCs w:val="28"/>
              </w:rPr>
            </w:pPr>
            <w:r>
              <w:rPr>
                <w:rFonts w:hint="eastAsia" w:ascii="仿宋" w:hAnsi="仿宋" w:eastAsia="仿宋" w:cs="仿宋"/>
                <w:sz w:val="28"/>
                <w:szCs w:val="28"/>
              </w:rPr>
              <w:t>3</w:t>
            </w:r>
          </w:p>
        </w:tc>
        <w:tc>
          <w:tcPr>
            <w:tcW w:w="2248" w:type="dxa"/>
            <w:vAlign w:val="center"/>
          </w:tcPr>
          <w:p>
            <w:pPr>
              <w:spacing w:before="84" w:line="219" w:lineRule="auto"/>
              <w:ind w:left="215"/>
              <w:rPr>
                <w:rFonts w:ascii="仿宋" w:hAnsi="仿宋" w:eastAsia="仿宋" w:cs="仿宋"/>
                <w:sz w:val="28"/>
                <w:szCs w:val="28"/>
              </w:rPr>
            </w:pPr>
            <w:r>
              <w:rPr>
                <w:rFonts w:hint="eastAsia" w:ascii="仿宋" w:hAnsi="仿宋" w:eastAsia="仿宋" w:cs="仿宋"/>
                <w:spacing w:val="1"/>
                <w:sz w:val="28"/>
                <w:szCs w:val="28"/>
              </w:rPr>
              <w:t>预算编制科学性</w:t>
            </w:r>
          </w:p>
        </w:tc>
        <w:tc>
          <w:tcPr>
            <w:tcW w:w="812" w:type="dxa"/>
            <w:vAlign w:val="center"/>
          </w:tcPr>
          <w:p>
            <w:pPr>
              <w:spacing w:before="147" w:line="183" w:lineRule="auto"/>
              <w:ind w:left="394"/>
              <w:rPr>
                <w:rFonts w:ascii="仿宋" w:hAnsi="仿宋" w:eastAsia="仿宋" w:cs="仿宋"/>
                <w:sz w:val="28"/>
                <w:szCs w:val="28"/>
              </w:rPr>
            </w:pPr>
            <w:r>
              <w:rPr>
                <w:rFonts w:hint="eastAsia" w:ascii="仿宋" w:hAnsi="仿宋" w:eastAsia="仿宋" w:cs="仿宋"/>
                <w:sz w:val="28"/>
                <w:szCs w:val="28"/>
              </w:rPr>
              <w:t>2</w:t>
            </w:r>
          </w:p>
        </w:tc>
        <w:tc>
          <w:tcPr>
            <w:tcW w:w="1300" w:type="dxa"/>
            <w:vMerge w:val="restart"/>
            <w:vAlign w:val="center"/>
          </w:tcPr>
          <w:p>
            <w:pPr>
              <w:spacing w:before="78" w:line="183"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60" w:type="dxa"/>
            <w:vMerge w:val="continue"/>
            <w:vAlign w:val="center"/>
          </w:tcPr>
          <w:p>
            <w:pPr>
              <w:rPr>
                <w:rFonts w:ascii="仿宋" w:hAnsi="仿宋" w:eastAsia="仿宋" w:cs="仿宋"/>
                <w:sz w:val="28"/>
                <w:szCs w:val="28"/>
              </w:rPr>
            </w:pPr>
          </w:p>
        </w:tc>
        <w:tc>
          <w:tcPr>
            <w:tcW w:w="790" w:type="dxa"/>
            <w:vMerge w:val="continue"/>
            <w:vAlign w:val="center"/>
          </w:tcPr>
          <w:p>
            <w:pPr>
              <w:rPr>
                <w:rFonts w:ascii="仿宋" w:hAnsi="仿宋" w:eastAsia="仿宋" w:cs="仿宋"/>
                <w:sz w:val="28"/>
                <w:szCs w:val="28"/>
              </w:rPr>
            </w:pPr>
          </w:p>
        </w:tc>
        <w:tc>
          <w:tcPr>
            <w:tcW w:w="1500" w:type="dxa"/>
            <w:vMerge w:val="continue"/>
            <w:vAlign w:val="center"/>
          </w:tcPr>
          <w:p>
            <w:pPr>
              <w:rPr>
                <w:rFonts w:ascii="仿宋" w:hAnsi="仿宋" w:eastAsia="仿宋" w:cs="仿宋"/>
                <w:sz w:val="28"/>
                <w:szCs w:val="28"/>
              </w:rPr>
            </w:pPr>
          </w:p>
        </w:tc>
        <w:tc>
          <w:tcPr>
            <w:tcW w:w="870" w:type="dxa"/>
            <w:vMerge w:val="continue"/>
            <w:vAlign w:val="center"/>
          </w:tcPr>
          <w:p>
            <w:pPr>
              <w:rPr>
                <w:rFonts w:ascii="仿宋" w:hAnsi="仿宋" w:eastAsia="仿宋" w:cs="仿宋"/>
                <w:sz w:val="28"/>
                <w:szCs w:val="28"/>
              </w:rPr>
            </w:pPr>
          </w:p>
        </w:tc>
        <w:tc>
          <w:tcPr>
            <w:tcW w:w="2248" w:type="dxa"/>
            <w:vAlign w:val="center"/>
          </w:tcPr>
          <w:p>
            <w:pPr>
              <w:spacing w:before="98" w:line="220" w:lineRule="auto"/>
              <w:ind w:left="215"/>
              <w:rPr>
                <w:rFonts w:ascii="仿宋" w:hAnsi="仿宋" w:eastAsia="仿宋" w:cs="仿宋"/>
                <w:sz w:val="28"/>
                <w:szCs w:val="28"/>
              </w:rPr>
            </w:pPr>
            <w:r>
              <w:rPr>
                <w:rFonts w:hint="eastAsia" w:ascii="仿宋" w:hAnsi="仿宋" w:eastAsia="仿宋" w:cs="仿宋"/>
                <w:spacing w:val="1"/>
                <w:sz w:val="28"/>
                <w:szCs w:val="28"/>
              </w:rPr>
              <w:t>资金分配合理性</w:t>
            </w:r>
          </w:p>
        </w:tc>
        <w:tc>
          <w:tcPr>
            <w:tcW w:w="812" w:type="dxa"/>
            <w:vAlign w:val="center"/>
          </w:tcPr>
          <w:p>
            <w:pPr>
              <w:spacing w:before="158" w:line="184" w:lineRule="auto"/>
              <w:ind w:left="394"/>
              <w:rPr>
                <w:rFonts w:ascii="仿宋" w:hAnsi="仿宋" w:eastAsia="仿宋" w:cs="仿宋"/>
                <w:sz w:val="28"/>
                <w:szCs w:val="28"/>
              </w:rPr>
            </w:pPr>
            <w:r>
              <w:rPr>
                <w:rFonts w:hint="eastAsia" w:ascii="仿宋" w:hAnsi="仿宋" w:eastAsia="仿宋" w:cs="仿宋"/>
                <w:sz w:val="28"/>
                <w:szCs w:val="28"/>
              </w:rPr>
              <w:t>1</w:t>
            </w:r>
          </w:p>
        </w:tc>
        <w:tc>
          <w:tcPr>
            <w:tcW w:w="1300" w:type="dxa"/>
            <w:vMerge w:val="continue"/>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6668" w:type="dxa"/>
            <w:gridSpan w:val="5"/>
            <w:vAlign w:val="center"/>
          </w:tcPr>
          <w:p>
            <w:pPr>
              <w:spacing w:before="100" w:line="221" w:lineRule="auto"/>
              <w:ind w:left="3029"/>
              <w:rPr>
                <w:rFonts w:ascii="仿宋" w:hAnsi="仿宋" w:eastAsia="仿宋" w:cs="仿宋"/>
                <w:sz w:val="28"/>
                <w:szCs w:val="28"/>
              </w:rPr>
            </w:pPr>
            <w:r>
              <w:rPr>
                <w:rFonts w:hint="eastAsia" w:ascii="仿宋" w:hAnsi="仿宋" w:eastAsia="仿宋" w:cs="仿宋"/>
                <w:spacing w:val="5"/>
                <w:sz w:val="28"/>
                <w:szCs w:val="28"/>
              </w:rPr>
              <w:t>合计</w:t>
            </w:r>
          </w:p>
        </w:tc>
        <w:tc>
          <w:tcPr>
            <w:tcW w:w="812" w:type="dxa"/>
            <w:vAlign w:val="center"/>
          </w:tcPr>
          <w:p>
            <w:pPr>
              <w:spacing w:before="132" w:line="184" w:lineRule="auto"/>
              <w:ind w:left="394"/>
              <w:rPr>
                <w:rFonts w:ascii="仿宋" w:hAnsi="仿宋" w:eastAsia="仿宋" w:cs="仿宋"/>
                <w:sz w:val="28"/>
                <w:szCs w:val="28"/>
              </w:rPr>
            </w:pPr>
            <w:r>
              <w:rPr>
                <w:rFonts w:hint="eastAsia" w:ascii="仿宋" w:hAnsi="仿宋" w:eastAsia="仿宋" w:cs="仿宋"/>
                <w:sz w:val="28"/>
                <w:szCs w:val="28"/>
              </w:rPr>
              <w:t>12</w:t>
            </w:r>
          </w:p>
        </w:tc>
        <w:tc>
          <w:tcPr>
            <w:tcW w:w="1300" w:type="dxa"/>
            <w:vAlign w:val="center"/>
          </w:tcPr>
          <w:p>
            <w:pPr>
              <w:spacing w:before="132" w:line="184"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r>
    </w:tbl>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1.项目立项</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1</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立项依据充分性：课后服务奖补资金设立政策依据充分，符合国家“双减”政策导向。</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2</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立项程序规范性：本项目立项程序规范。</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该指标分值3分，根据评分细则，实际得分3分.</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2.绩效目标</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1</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绩效目标合理性：各学校绩效目标达到合理性要求。</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2</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绩效指标明确性：各学校绩效目标普遍可量化指标。</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该指标分值6分，根据评分细则，实际得分</w:t>
      </w:r>
      <w:r>
        <w:rPr>
          <w:rFonts w:hint="eastAsia" w:ascii="仿宋" w:hAnsi="仿宋" w:eastAsia="仿宋" w:cs="仿宋"/>
          <w:spacing w:val="14"/>
          <w:sz w:val="28"/>
          <w:szCs w:val="28"/>
          <w:lang w:val="en-US" w:eastAsia="zh-CN"/>
        </w:rPr>
        <w:t>6</w:t>
      </w:r>
      <w:r>
        <w:rPr>
          <w:rFonts w:hint="eastAsia" w:ascii="仿宋" w:hAnsi="仿宋" w:eastAsia="仿宋" w:cs="仿宋"/>
          <w:spacing w:val="14"/>
          <w:sz w:val="28"/>
          <w:szCs w:val="28"/>
        </w:rPr>
        <w:t>分.</w:t>
      </w:r>
    </w:p>
    <w:p>
      <w:pPr>
        <w:spacing w:before="212" w:line="224" w:lineRule="auto"/>
        <w:ind w:left="634"/>
        <w:outlineLvl w:val="0"/>
        <w:rPr>
          <w:rFonts w:ascii="仿宋" w:hAnsi="仿宋" w:eastAsia="仿宋" w:cs="仿宋"/>
          <w:sz w:val="28"/>
          <w:szCs w:val="28"/>
        </w:rPr>
      </w:pPr>
      <w:r>
        <w:rPr>
          <w:rFonts w:hint="eastAsia" w:ascii="仿宋" w:hAnsi="仿宋" w:eastAsia="仿宋" w:cs="仿宋"/>
          <w:bCs/>
          <w:spacing w:val="1"/>
          <w:sz w:val="28"/>
          <w:szCs w:val="28"/>
        </w:rPr>
        <w:t>3.资金投入</w:t>
      </w:r>
    </w:p>
    <w:p>
      <w:pPr>
        <w:spacing w:before="168" w:line="317" w:lineRule="auto"/>
        <w:ind w:right="37" w:firstLine="790"/>
        <w:jc w:val="both"/>
        <w:rPr>
          <w:rFonts w:hint="eastAsia" w:ascii="仿宋" w:hAnsi="仿宋" w:eastAsia="仿宋" w:cs="仿宋"/>
          <w:spacing w:val="14"/>
          <w:sz w:val="28"/>
          <w:szCs w:val="28"/>
          <w:lang w:eastAsia="zh-CN"/>
        </w:rPr>
      </w:pPr>
      <w:r>
        <w:rPr>
          <w:rFonts w:hint="eastAsia" w:ascii="仿宋" w:hAnsi="仿宋" w:eastAsia="仿宋" w:cs="仿宋"/>
          <w:spacing w:val="14"/>
          <w:sz w:val="28"/>
          <w:szCs w:val="28"/>
        </w:rPr>
        <w:t>结合各学校具体情况制定合理的分配方案，各学校课后服务考核和教师补助分配方案由学校按规定自行制定</w:t>
      </w:r>
      <w:r>
        <w:rPr>
          <w:rFonts w:hint="eastAsia" w:ascii="仿宋" w:hAnsi="仿宋" w:eastAsia="仿宋" w:cs="仿宋"/>
          <w:spacing w:val="14"/>
          <w:sz w:val="28"/>
          <w:szCs w:val="28"/>
          <w:lang w:eastAsia="zh-CN"/>
        </w:rPr>
        <w:t>。</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该指标分值3分，根据评分细则，实际得分</w:t>
      </w:r>
      <w:r>
        <w:rPr>
          <w:rFonts w:hint="eastAsia" w:ascii="仿宋" w:hAnsi="仿宋" w:eastAsia="仿宋" w:cs="仿宋"/>
          <w:spacing w:val="14"/>
          <w:sz w:val="28"/>
          <w:szCs w:val="28"/>
          <w:lang w:val="en-US" w:eastAsia="zh-CN"/>
        </w:rPr>
        <w:t>3</w:t>
      </w:r>
      <w:r>
        <w:rPr>
          <w:rFonts w:hint="eastAsia" w:ascii="仿宋" w:hAnsi="仿宋" w:eastAsia="仿宋" w:cs="仿宋"/>
          <w:spacing w:val="14"/>
          <w:sz w:val="28"/>
          <w:szCs w:val="28"/>
        </w:rPr>
        <w:t>分.</w:t>
      </w:r>
    </w:p>
    <w:p>
      <w:pPr>
        <w:spacing w:before="139" w:line="229" w:lineRule="auto"/>
        <w:ind w:left="654"/>
        <w:rPr>
          <w:rFonts w:ascii="仿宋" w:hAnsi="仿宋" w:eastAsia="仿宋" w:cs="仿宋"/>
          <w:sz w:val="28"/>
          <w:szCs w:val="28"/>
        </w:rPr>
      </w:pPr>
      <w:r>
        <w:rPr>
          <w:rFonts w:hint="eastAsia" w:ascii="仿宋" w:hAnsi="仿宋" w:eastAsia="仿宋" w:cs="仿宋"/>
          <w:b/>
          <w:bCs/>
          <w:spacing w:val="21"/>
          <w:sz w:val="28"/>
          <w:szCs w:val="28"/>
          <w:lang w:eastAsia="zh-CN"/>
        </w:rPr>
        <w:t>（</w:t>
      </w:r>
      <w:r>
        <w:rPr>
          <w:rFonts w:hint="eastAsia" w:ascii="仿宋" w:hAnsi="仿宋" w:eastAsia="仿宋" w:cs="仿宋"/>
          <w:b/>
          <w:bCs/>
          <w:spacing w:val="21"/>
          <w:sz w:val="28"/>
          <w:szCs w:val="28"/>
        </w:rPr>
        <w:t>二</w:t>
      </w:r>
      <w:r>
        <w:rPr>
          <w:rFonts w:hint="eastAsia" w:ascii="仿宋" w:hAnsi="仿宋" w:eastAsia="仿宋" w:cs="仿宋"/>
          <w:b/>
          <w:bCs/>
          <w:spacing w:val="21"/>
          <w:sz w:val="28"/>
          <w:szCs w:val="28"/>
          <w:lang w:eastAsia="zh-CN"/>
        </w:rPr>
        <w:t>）</w:t>
      </w:r>
      <w:r>
        <w:rPr>
          <w:rFonts w:hint="eastAsia" w:ascii="仿宋" w:hAnsi="仿宋" w:eastAsia="仿宋" w:cs="仿宋"/>
          <w:b/>
          <w:bCs/>
          <w:spacing w:val="21"/>
          <w:sz w:val="28"/>
          <w:szCs w:val="28"/>
        </w:rPr>
        <w:t>过程</w:t>
      </w:r>
    </w:p>
    <w:p>
      <w:pPr>
        <w:spacing w:before="168" w:line="317" w:lineRule="auto"/>
        <w:ind w:right="37" w:firstLine="790"/>
        <w:jc w:val="both"/>
        <w:rPr>
          <w:rFonts w:ascii="仿宋" w:hAnsi="仿宋" w:eastAsia="仿宋" w:cs="仿宋"/>
          <w:spacing w:val="14"/>
          <w:sz w:val="28"/>
          <w:szCs w:val="28"/>
        </w:rPr>
      </w:pPr>
      <w:r>
        <w:rPr>
          <w:rFonts w:hint="eastAsia" w:ascii="仿宋" w:hAnsi="仿宋" w:eastAsia="仿宋" w:cs="仿宋"/>
          <w:spacing w:val="14"/>
          <w:sz w:val="28"/>
          <w:szCs w:val="28"/>
        </w:rPr>
        <w:t>本项目过程指标从资金管理、组织实施两个方面进行评价，具体设五项三级指标，满分14分，综合得分</w:t>
      </w:r>
      <w:r>
        <w:rPr>
          <w:rFonts w:hint="eastAsia" w:ascii="仿宋" w:hAnsi="仿宋" w:eastAsia="仿宋" w:cs="仿宋"/>
          <w:spacing w:val="14"/>
          <w:sz w:val="28"/>
          <w:szCs w:val="28"/>
          <w:lang w:val="en-US" w:eastAsia="zh-CN"/>
        </w:rPr>
        <w:t>11</w:t>
      </w:r>
      <w:r>
        <w:rPr>
          <w:rFonts w:hint="eastAsia" w:ascii="仿宋" w:hAnsi="仿宋" w:eastAsia="仿宋" w:cs="仿宋"/>
          <w:spacing w:val="14"/>
          <w:sz w:val="28"/>
          <w:szCs w:val="28"/>
        </w:rPr>
        <w:t>分。具体得分详见表4。</w:t>
      </w:r>
    </w:p>
    <w:p>
      <w:pPr>
        <w:spacing w:before="205" w:line="312" w:lineRule="auto"/>
        <w:jc w:val="center"/>
        <w:rPr>
          <w:rFonts w:ascii="仿宋" w:hAnsi="仿宋" w:eastAsia="仿宋" w:cs="仿宋"/>
          <w:spacing w:val="-7"/>
          <w:sz w:val="28"/>
          <w:szCs w:val="28"/>
        </w:rPr>
      </w:pPr>
      <w:r>
        <w:rPr>
          <w:rFonts w:hint="eastAsia" w:ascii="仿宋" w:hAnsi="仿宋" w:eastAsia="仿宋" w:cs="仿宋"/>
          <w:spacing w:val="-7"/>
          <w:sz w:val="28"/>
          <w:szCs w:val="28"/>
        </w:rPr>
        <w:t>表4指标评分表</w:t>
      </w:r>
    </w:p>
    <w:p>
      <w:pPr>
        <w:spacing w:line="116" w:lineRule="auto"/>
        <w:rPr>
          <w:rFonts w:ascii="仿宋" w:hAnsi="仿宋" w:eastAsia="仿宋" w:cs="仿宋"/>
          <w:sz w:val="28"/>
          <w:szCs w:val="28"/>
        </w:rPr>
      </w:pPr>
    </w:p>
    <w:tbl>
      <w:tblPr>
        <w:tblStyle w:val="8"/>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8"/>
        <w:gridCol w:w="815"/>
        <w:gridCol w:w="1455"/>
        <w:gridCol w:w="910"/>
        <w:gridCol w:w="2239"/>
        <w:gridCol w:w="920"/>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1308" w:type="dxa"/>
          </w:tcPr>
          <w:p>
            <w:pPr>
              <w:spacing w:before="105" w:line="220" w:lineRule="auto"/>
              <w:ind w:left="140"/>
              <w:rPr>
                <w:rFonts w:ascii="仿宋" w:hAnsi="仿宋" w:eastAsia="仿宋" w:cs="仿宋"/>
                <w:sz w:val="28"/>
                <w:szCs w:val="28"/>
              </w:rPr>
            </w:pPr>
            <w:r>
              <w:rPr>
                <w:rFonts w:hint="eastAsia" w:ascii="仿宋" w:hAnsi="仿宋" w:eastAsia="仿宋" w:cs="仿宋"/>
                <w:spacing w:val="2"/>
                <w:sz w:val="28"/>
                <w:szCs w:val="28"/>
              </w:rPr>
              <w:t>一级指标</w:t>
            </w:r>
          </w:p>
        </w:tc>
        <w:tc>
          <w:tcPr>
            <w:tcW w:w="815" w:type="dxa"/>
          </w:tcPr>
          <w:p>
            <w:pPr>
              <w:spacing w:before="105" w:line="219" w:lineRule="auto"/>
              <w:ind w:left="145"/>
              <w:rPr>
                <w:rFonts w:ascii="仿宋" w:hAnsi="仿宋" w:eastAsia="仿宋" w:cs="仿宋"/>
                <w:sz w:val="28"/>
                <w:szCs w:val="28"/>
              </w:rPr>
            </w:pPr>
            <w:r>
              <w:rPr>
                <w:rFonts w:hint="eastAsia" w:ascii="仿宋" w:hAnsi="仿宋" w:eastAsia="仿宋" w:cs="仿宋"/>
                <w:spacing w:val="4"/>
                <w:sz w:val="28"/>
                <w:szCs w:val="28"/>
              </w:rPr>
              <w:t>分值</w:t>
            </w:r>
          </w:p>
        </w:tc>
        <w:tc>
          <w:tcPr>
            <w:tcW w:w="1455" w:type="dxa"/>
          </w:tcPr>
          <w:p>
            <w:pPr>
              <w:spacing w:before="105" w:line="220" w:lineRule="auto"/>
              <w:ind w:left="205"/>
              <w:rPr>
                <w:rFonts w:ascii="仿宋" w:hAnsi="仿宋" w:eastAsia="仿宋" w:cs="仿宋"/>
                <w:sz w:val="28"/>
                <w:szCs w:val="28"/>
              </w:rPr>
            </w:pPr>
            <w:r>
              <w:rPr>
                <w:rFonts w:hint="eastAsia" w:ascii="仿宋" w:hAnsi="仿宋" w:eastAsia="仿宋" w:cs="仿宋"/>
                <w:spacing w:val="2"/>
                <w:sz w:val="28"/>
                <w:szCs w:val="28"/>
              </w:rPr>
              <w:t>二级指标</w:t>
            </w:r>
          </w:p>
        </w:tc>
        <w:tc>
          <w:tcPr>
            <w:tcW w:w="910" w:type="dxa"/>
          </w:tcPr>
          <w:p>
            <w:pPr>
              <w:spacing w:before="105" w:line="219" w:lineRule="auto"/>
              <w:ind w:left="185"/>
              <w:rPr>
                <w:rFonts w:ascii="仿宋" w:hAnsi="仿宋" w:eastAsia="仿宋" w:cs="仿宋"/>
                <w:sz w:val="28"/>
                <w:szCs w:val="28"/>
              </w:rPr>
            </w:pPr>
            <w:r>
              <w:rPr>
                <w:rFonts w:hint="eastAsia" w:ascii="仿宋" w:hAnsi="仿宋" w:eastAsia="仿宋" w:cs="仿宋"/>
                <w:spacing w:val="4"/>
                <w:sz w:val="28"/>
                <w:szCs w:val="28"/>
              </w:rPr>
              <w:t>分值</w:t>
            </w:r>
          </w:p>
        </w:tc>
        <w:tc>
          <w:tcPr>
            <w:tcW w:w="2239" w:type="dxa"/>
          </w:tcPr>
          <w:p>
            <w:pPr>
              <w:spacing w:before="105" w:line="220" w:lineRule="auto"/>
              <w:ind w:left="585"/>
              <w:rPr>
                <w:rFonts w:ascii="仿宋" w:hAnsi="仿宋" w:eastAsia="仿宋" w:cs="仿宋"/>
                <w:sz w:val="28"/>
                <w:szCs w:val="28"/>
              </w:rPr>
            </w:pPr>
            <w:r>
              <w:rPr>
                <w:rFonts w:hint="eastAsia" w:ascii="仿宋" w:hAnsi="仿宋" w:eastAsia="仿宋" w:cs="仿宋"/>
                <w:spacing w:val="-2"/>
                <w:sz w:val="28"/>
                <w:szCs w:val="28"/>
              </w:rPr>
              <w:t>三级指标</w:t>
            </w:r>
          </w:p>
        </w:tc>
        <w:tc>
          <w:tcPr>
            <w:tcW w:w="920" w:type="dxa"/>
          </w:tcPr>
          <w:p>
            <w:pPr>
              <w:spacing w:before="105" w:line="219" w:lineRule="auto"/>
              <w:ind w:left="195"/>
              <w:rPr>
                <w:rFonts w:ascii="仿宋" w:hAnsi="仿宋" w:eastAsia="仿宋" w:cs="仿宋"/>
                <w:sz w:val="28"/>
                <w:szCs w:val="28"/>
              </w:rPr>
            </w:pPr>
            <w:r>
              <w:rPr>
                <w:rFonts w:hint="eastAsia" w:ascii="仿宋" w:hAnsi="仿宋" w:eastAsia="仿宋" w:cs="仿宋"/>
                <w:spacing w:val="4"/>
                <w:sz w:val="28"/>
                <w:szCs w:val="28"/>
              </w:rPr>
              <w:t>分值</w:t>
            </w:r>
          </w:p>
        </w:tc>
        <w:tc>
          <w:tcPr>
            <w:tcW w:w="1569" w:type="dxa"/>
          </w:tcPr>
          <w:p>
            <w:pPr>
              <w:spacing w:before="105" w:line="219" w:lineRule="auto"/>
              <w:ind w:left="265"/>
              <w:rPr>
                <w:rFonts w:ascii="仿宋" w:hAnsi="仿宋" w:eastAsia="仿宋" w:cs="仿宋"/>
                <w:sz w:val="28"/>
                <w:szCs w:val="28"/>
              </w:rPr>
            </w:pPr>
            <w:r>
              <w:rPr>
                <w:rFonts w:hint="eastAsia" w:ascii="仿宋" w:hAnsi="仿宋" w:eastAsia="仿宋" w:cs="仿宋"/>
                <w:spacing w:val="-2"/>
                <w:sz w:val="28"/>
                <w:szCs w:val="28"/>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308" w:type="dxa"/>
            <w:vMerge w:val="restart"/>
          </w:tcPr>
          <w:p>
            <w:pPr>
              <w:spacing w:line="286" w:lineRule="auto"/>
              <w:rPr>
                <w:rFonts w:ascii="仿宋" w:hAnsi="仿宋" w:eastAsia="仿宋" w:cs="仿宋"/>
                <w:sz w:val="28"/>
                <w:szCs w:val="28"/>
              </w:rPr>
            </w:pPr>
          </w:p>
          <w:p>
            <w:pPr>
              <w:spacing w:line="286" w:lineRule="auto"/>
              <w:rPr>
                <w:rFonts w:ascii="仿宋" w:hAnsi="仿宋" w:eastAsia="仿宋" w:cs="仿宋"/>
                <w:sz w:val="28"/>
                <w:szCs w:val="28"/>
              </w:rPr>
            </w:pPr>
          </w:p>
          <w:p>
            <w:pPr>
              <w:spacing w:line="286" w:lineRule="auto"/>
              <w:rPr>
                <w:rFonts w:ascii="仿宋" w:hAnsi="仿宋" w:eastAsia="仿宋" w:cs="仿宋"/>
                <w:sz w:val="28"/>
                <w:szCs w:val="28"/>
              </w:rPr>
            </w:pPr>
          </w:p>
          <w:p>
            <w:pPr>
              <w:spacing w:before="78" w:line="220" w:lineRule="auto"/>
              <w:ind w:left="380"/>
              <w:rPr>
                <w:rFonts w:ascii="仿宋" w:hAnsi="仿宋" w:eastAsia="仿宋" w:cs="仿宋"/>
                <w:sz w:val="28"/>
                <w:szCs w:val="28"/>
              </w:rPr>
            </w:pPr>
            <w:r>
              <w:rPr>
                <w:rFonts w:hint="eastAsia" w:ascii="仿宋" w:hAnsi="仿宋" w:eastAsia="仿宋" w:cs="仿宋"/>
                <w:spacing w:val="-3"/>
                <w:sz w:val="28"/>
                <w:szCs w:val="28"/>
              </w:rPr>
              <w:t>过程</w:t>
            </w:r>
          </w:p>
        </w:tc>
        <w:tc>
          <w:tcPr>
            <w:tcW w:w="815" w:type="dxa"/>
            <w:vMerge w:val="restart"/>
          </w:tcPr>
          <w:p>
            <w:pPr>
              <w:spacing w:line="305" w:lineRule="auto"/>
              <w:rPr>
                <w:rFonts w:ascii="仿宋" w:hAnsi="仿宋" w:eastAsia="仿宋" w:cs="仿宋"/>
                <w:sz w:val="28"/>
                <w:szCs w:val="28"/>
              </w:rPr>
            </w:pPr>
          </w:p>
          <w:p>
            <w:pPr>
              <w:spacing w:line="306" w:lineRule="auto"/>
              <w:rPr>
                <w:rFonts w:ascii="仿宋" w:hAnsi="仿宋" w:eastAsia="仿宋" w:cs="仿宋"/>
                <w:sz w:val="28"/>
                <w:szCs w:val="28"/>
              </w:rPr>
            </w:pPr>
          </w:p>
          <w:p>
            <w:pPr>
              <w:spacing w:line="306" w:lineRule="auto"/>
              <w:rPr>
                <w:rFonts w:ascii="仿宋" w:hAnsi="仿宋" w:eastAsia="仿宋" w:cs="仿宋"/>
                <w:sz w:val="28"/>
                <w:szCs w:val="28"/>
              </w:rPr>
            </w:pPr>
          </w:p>
          <w:p>
            <w:pPr>
              <w:spacing w:before="78" w:line="184" w:lineRule="auto"/>
              <w:ind w:left="265"/>
              <w:rPr>
                <w:rFonts w:ascii="仿宋" w:hAnsi="仿宋" w:eastAsia="仿宋" w:cs="仿宋"/>
                <w:sz w:val="28"/>
                <w:szCs w:val="28"/>
              </w:rPr>
            </w:pPr>
            <w:r>
              <w:rPr>
                <w:rFonts w:hint="eastAsia" w:ascii="仿宋" w:hAnsi="仿宋" w:eastAsia="仿宋" w:cs="仿宋"/>
                <w:spacing w:val="-7"/>
                <w:sz w:val="28"/>
                <w:szCs w:val="28"/>
              </w:rPr>
              <w:t>14</w:t>
            </w:r>
          </w:p>
        </w:tc>
        <w:tc>
          <w:tcPr>
            <w:tcW w:w="1455" w:type="dxa"/>
            <w:vMerge w:val="restart"/>
          </w:tcPr>
          <w:p>
            <w:pPr>
              <w:spacing w:line="420" w:lineRule="auto"/>
              <w:rPr>
                <w:rFonts w:ascii="仿宋" w:hAnsi="仿宋" w:eastAsia="仿宋" w:cs="仿宋"/>
                <w:sz w:val="28"/>
                <w:szCs w:val="28"/>
              </w:rPr>
            </w:pPr>
          </w:p>
          <w:p>
            <w:pPr>
              <w:spacing w:before="78" w:line="219" w:lineRule="auto"/>
              <w:ind w:left="205"/>
              <w:rPr>
                <w:rFonts w:ascii="仿宋" w:hAnsi="仿宋" w:eastAsia="仿宋" w:cs="仿宋"/>
                <w:sz w:val="28"/>
                <w:szCs w:val="28"/>
              </w:rPr>
            </w:pPr>
            <w:r>
              <w:rPr>
                <w:rFonts w:hint="eastAsia" w:ascii="仿宋" w:hAnsi="仿宋" w:eastAsia="仿宋" w:cs="仿宋"/>
                <w:spacing w:val="2"/>
                <w:sz w:val="28"/>
                <w:szCs w:val="28"/>
              </w:rPr>
              <w:t>资金管理</w:t>
            </w:r>
          </w:p>
        </w:tc>
        <w:tc>
          <w:tcPr>
            <w:tcW w:w="910" w:type="dxa"/>
            <w:vMerge w:val="restart"/>
          </w:tcPr>
          <w:p>
            <w:pPr>
              <w:rPr>
                <w:rFonts w:ascii="仿宋" w:hAnsi="仿宋" w:eastAsia="仿宋" w:cs="仿宋"/>
                <w:sz w:val="28"/>
                <w:szCs w:val="28"/>
              </w:rPr>
            </w:pPr>
          </w:p>
          <w:p>
            <w:pPr>
              <w:rPr>
                <w:rFonts w:ascii="仿宋" w:hAnsi="仿宋" w:eastAsia="仿宋" w:cs="仿宋"/>
                <w:sz w:val="28"/>
                <w:szCs w:val="28"/>
              </w:rPr>
            </w:pPr>
          </w:p>
          <w:p>
            <w:pPr>
              <w:spacing w:before="78" w:line="184" w:lineRule="auto"/>
              <w:ind w:left="305"/>
              <w:rPr>
                <w:rFonts w:ascii="仿宋" w:hAnsi="仿宋" w:eastAsia="仿宋" w:cs="仿宋"/>
                <w:sz w:val="28"/>
                <w:szCs w:val="28"/>
              </w:rPr>
            </w:pPr>
            <w:r>
              <w:rPr>
                <w:rFonts w:hint="eastAsia" w:ascii="仿宋" w:hAnsi="仿宋" w:eastAsia="仿宋" w:cs="仿宋"/>
                <w:spacing w:val="-7"/>
                <w:sz w:val="28"/>
                <w:szCs w:val="28"/>
              </w:rPr>
              <w:t>10</w:t>
            </w:r>
          </w:p>
        </w:tc>
        <w:tc>
          <w:tcPr>
            <w:tcW w:w="2239" w:type="dxa"/>
          </w:tcPr>
          <w:p>
            <w:pPr>
              <w:spacing w:before="81" w:line="219" w:lineRule="auto"/>
              <w:ind w:left="465"/>
              <w:rPr>
                <w:rFonts w:ascii="仿宋" w:hAnsi="仿宋" w:eastAsia="仿宋" w:cs="仿宋"/>
                <w:sz w:val="28"/>
                <w:szCs w:val="28"/>
              </w:rPr>
            </w:pPr>
            <w:r>
              <w:rPr>
                <w:rFonts w:hint="eastAsia" w:ascii="仿宋" w:hAnsi="仿宋" w:eastAsia="仿宋" w:cs="仿宋"/>
                <w:spacing w:val="2"/>
                <w:sz w:val="28"/>
                <w:szCs w:val="28"/>
              </w:rPr>
              <w:t>资金到位率</w:t>
            </w:r>
          </w:p>
        </w:tc>
        <w:tc>
          <w:tcPr>
            <w:tcW w:w="920" w:type="dxa"/>
          </w:tcPr>
          <w:p>
            <w:pPr>
              <w:spacing w:before="142" w:line="183" w:lineRule="auto"/>
              <w:ind w:left="375"/>
              <w:rPr>
                <w:rFonts w:ascii="仿宋" w:hAnsi="仿宋" w:eastAsia="仿宋" w:cs="仿宋"/>
                <w:sz w:val="28"/>
                <w:szCs w:val="28"/>
              </w:rPr>
            </w:pPr>
            <w:r>
              <w:rPr>
                <w:rFonts w:hint="eastAsia" w:ascii="仿宋" w:hAnsi="仿宋" w:eastAsia="仿宋" w:cs="仿宋"/>
                <w:sz w:val="28"/>
                <w:szCs w:val="28"/>
              </w:rPr>
              <w:t>2</w:t>
            </w:r>
          </w:p>
        </w:tc>
        <w:tc>
          <w:tcPr>
            <w:tcW w:w="1569" w:type="dxa"/>
            <w:vMerge w:val="restart"/>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1308" w:type="dxa"/>
            <w:vMerge w:val="continue"/>
          </w:tcPr>
          <w:p>
            <w:pPr>
              <w:rPr>
                <w:rFonts w:ascii="仿宋" w:hAnsi="仿宋" w:eastAsia="仿宋" w:cs="仿宋"/>
                <w:sz w:val="28"/>
                <w:szCs w:val="28"/>
              </w:rPr>
            </w:pPr>
          </w:p>
        </w:tc>
        <w:tc>
          <w:tcPr>
            <w:tcW w:w="815" w:type="dxa"/>
            <w:vMerge w:val="continue"/>
          </w:tcPr>
          <w:p>
            <w:pPr>
              <w:rPr>
                <w:rFonts w:ascii="仿宋" w:hAnsi="仿宋" w:eastAsia="仿宋" w:cs="仿宋"/>
                <w:sz w:val="28"/>
                <w:szCs w:val="28"/>
              </w:rPr>
            </w:pPr>
          </w:p>
        </w:tc>
        <w:tc>
          <w:tcPr>
            <w:tcW w:w="1455" w:type="dxa"/>
            <w:vMerge w:val="continue"/>
          </w:tcPr>
          <w:p>
            <w:pPr>
              <w:rPr>
                <w:rFonts w:ascii="仿宋" w:hAnsi="仿宋" w:eastAsia="仿宋" w:cs="仿宋"/>
                <w:sz w:val="28"/>
                <w:szCs w:val="28"/>
              </w:rPr>
            </w:pPr>
          </w:p>
        </w:tc>
        <w:tc>
          <w:tcPr>
            <w:tcW w:w="910" w:type="dxa"/>
            <w:vMerge w:val="continue"/>
          </w:tcPr>
          <w:p>
            <w:pPr>
              <w:rPr>
                <w:rFonts w:ascii="仿宋" w:hAnsi="仿宋" w:eastAsia="仿宋" w:cs="仿宋"/>
                <w:sz w:val="28"/>
                <w:szCs w:val="28"/>
              </w:rPr>
            </w:pPr>
          </w:p>
        </w:tc>
        <w:tc>
          <w:tcPr>
            <w:tcW w:w="2239" w:type="dxa"/>
          </w:tcPr>
          <w:p>
            <w:pPr>
              <w:spacing w:before="92" w:line="219" w:lineRule="auto"/>
              <w:ind w:left="465"/>
              <w:rPr>
                <w:rFonts w:ascii="仿宋" w:hAnsi="仿宋" w:eastAsia="仿宋" w:cs="仿宋"/>
                <w:sz w:val="28"/>
                <w:szCs w:val="28"/>
              </w:rPr>
            </w:pPr>
            <w:r>
              <w:rPr>
                <w:rFonts w:hint="eastAsia" w:ascii="仿宋" w:hAnsi="仿宋" w:eastAsia="仿宋" w:cs="仿宋"/>
                <w:spacing w:val="2"/>
                <w:sz w:val="28"/>
                <w:szCs w:val="28"/>
              </w:rPr>
              <w:t>预算执行率</w:t>
            </w:r>
          </w:p>
        </w:tc>
        <w:tc>
          <w:tcPr>
            <w:tcW w:w="920" w:type="dxa"/>
          </w:tcPr>
          <w:p>
            <w:pPr>
              <w:spacing w:before="153" w:line="183" w:lineRule="auto"/>
              <w:ind w:left="375"/>
              <w:rPr>
                <w:rFonts w:ascii="仿宋" w:hAnsi="仿宋" w:eastAsia="仿宋" w:cs="仿宋"/>
                <w:sz w:val="28"/>
                <w:szCs w:val="28"/>
              </w:rPr>
            </w:pPr>
            <w:r>
              <w:rPr>
                <w:rFonts w:hint="eastAsia" w:ascii="仿宋" w:hAnsi="仿宋" w:eastAsia="仿宋" w:cs="仿宋"/>
                <w:sz w:val="28"/>
                <w:szCs w:val="28"/>
              </w:rPr>
              <w:t>4</w:t>
            </w:r>
          </w:p>
        </w:tc>
        <w:tc>
          <w:tcPr>
            <w:tcW w:w="1569" w:type="dxa"/>
            <w:vMerge w:val="continue"/>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308" w:type="dxa"/>
            <w:vMerge w:val="continue"/>
          </w:tcPr>
          <w:p>
            <w:pPr>
              <w:rPr>
                <w:rFonts w:ascii="仿宋" w:hAnsi="仿宋" w:eastAsia="仿宋" w:cs="仿宋"/>
                <w:sz w:val="28"/>
                <w:szCs w:val="28"/>
              </w:rPr>
            </w:pPr>
          </w:p>
        </w:tc>
        <w:tc>
          <w:tcPr>
            <w:tcW w:w="815" w:type="dxa"/>
            <w:vMerge w:val="continue"/>
          </w:tcPr>
          <w:p>
            <w:pPr>
              <w:rPr>
                <w:rFonts w:ascii="仿宋" w:hAnsi="仿宋" w:eastAsia="仿宋" w:cs="仿宋"/>
                <w:sz w:val="28"/>
                <w:szCs w:val="28"/>
              </w:rPr>
            </w:pPr>
          </w:p>
        </w:tc>
        <w:tc>
          <w:tcPr>
            <w:tcW w:w="1455" w:type="dxa"/>
            <w:vMerge w:val="continue"/>
          </w:tcPr>
          <w:p>
            <w:pPr>
              <w:rPr>
                <w:rFonts w:ascii="仿宋" w:hAnsi="仿宋" w:eastAsia="仿宋" w:cs="仿宋"/>
                <w:sz w:val="28"/>
                <w:szCs w:val="28"/>
              </w:rPr>
            </w:pPr>
          </w:p>
        </w:tc>
        <w:tc>
          <w:tcPr>
            <w:tcW w:w="910" w:type="dxa"/>
            <w:vMerge w:val="continue"/>
          </w:tcPr>
          <w:p>
            <w:pPr>
              <w:rPr>
                <w:rFonts w:ascii="仿宋" w:hAnsi="仿宋" w:eastAsia="仿宋" w:cs="仿宋"/>
                <w:sz w:val="28"/>
                <w:szCs w:val="28"/>
              </w:rPr>
            </w:pPr>
          </w:p>
        </w:tc>
        <w:tc>
          <w:tcPr>
            <w:tcW w:w="2239" w:type="dxa"/>
          </w:tcPr>
          <w:p>
            <w:pPr>
              <w:spacing w:before="84" w:line="219" w:lineRule="auto"/>
              <w:ind w:left="225"/>
              <w:rPr>
                <w:rFonts w:ascii="仿宋" w:hAnsi="仿宋" w:eastAsia="仿宋" w:cs="仿宋"/>
                <w:sz w:val="28"/>
                <w:szCs w:val="28"/>
              </w:rPr>
            </w:pPr>
            <w:r>
              <w:rPr>
                <w:rFonts w:hint="eastAsia" w:ascii="仿宋" w:hAnsi="仿宋" w:eastAsia="仿宋" w:cs="仿宋"/>
                <w:spacing w:val="1"/>
                <w:sz w:val="28"/>
                <w:szCs w:val="28"/>
              </w:rPr>
              <w:t>资金使用合规性</w:t>
            </w:r>
          </w:p>
        </w:tc>
        <w:tc>
          <w:tcPr>
            <w:tcW w:w="920" w:type="dxa"/>
          </w:tcPr>
          <w:p>
            <w:pPr>
              <w:spacing w:before="145" w:line="183" w:lineRule="auto"/>
              <w:ind w:left="375"/>
              <w:rPr>
                <w:rFonts w:ascii="仿宋" w:hAnsi="仿宋" w:eastAsia="仿宋" w:cs="仿宋"/>
                <w:sz w:val="28"/>
                <w:szCs w:val="28"/>
              </w:rPr>
            </w:pPr>
            <w:r>
              <w:rPr>
                <w:rFonts w:hint="eastAsia" w:ascii="仿宋" w:hAnsi="仿宋" w:eastAsia="仿宋" w:cs="仿宋"/>
                <w:sz w:val="28"/>
                <w:szCs w:val="28"/>
              </w:rPr>
              <w:t>4</w:t>
            </w:r>
          </w:p>
        </w:tc>
        <w:tc>
          <w:tcPr>
            <w:tcW w:w="1569" w:type="dxa"/>
            <w:vMerge w:val="continue"/>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308" w:type="dxa"/>
            <w:vMerge w:val="continue"/>
          </w:tcPr>
          <w:p>
            <w:pPr>
              <w:rPr>
                <w:rFonts w:ascii="仿宋" w:hAnsi="仿宋" w:eastAsia="仿宋" w:cs="仿宋"/>
                <w:sz w:val="28"/>
                <w:szCs w:val="28"/>
              </w:rPr>
            </w:pPr>
          </w:p>
        </w:tc>
        <w:tc>
          <w:tcPr>
            <w:tcW w:w="815" w:type="dxa"/>
            <w:vMerge w:val="continue"/>
          </w:tcPr>
          <w:p>
            <w:pPr>
              <w:rPr>
                <w:rFonts w:ascii="仿宋" w:hAnsi="仿宋" w:eastAsia="仿宋" w:cs="仿宋"/>
                <w:sz w:val="28"/>
                <w:szCs w:val="28"/>
              </w:rPr>
            </w:pPr>
          </w:p>
        </w:tc>
        <w:tc>
          <w:tcPr>
            <w:tcW w:w="1455" w:type="dxa"/>
            <w:vMerge w:val="restart"/>
          </w:tcPr>
          <w:p>
            <w:pPr>
              <w:spacing w:line="246" w:lineRule="auto"/>
              <w:rPr>
                <w:rFonts w:ascii="仿宋" w:hAnsi="仿宋" w:eastAsia="仿宋" w:cs="仿宋"/>
                <w:sz w:val="28"/>
                <w:szCs w:val="28"/>
              </w:rPr>
            </w:pPr>
          </w:p>
          <w:p>
            <w:pPr>
              <w:spacing w:before="78" w:line="220" w:lineRule="auto"/>
              <w:ind w:left="205"/>
              <w:rPr>
                <w:rFonts w:ascii="仿宋" w:hAnsi="仿宋" w:eastAsia="仿宋" w:cs="仿宋"/>
                <w:sz w:val="28"/>
                <w:szCs w:val="28"/>
              </w:rPr>
            </w:pPr>
            <w:r>
              <w:rPr>
                <w:rFonts w:hint="eastAsia" w:ascii="仿宋" w:hAnsi="仿宋" w:eastAsia="仿宋" w:cs="仿宋"/>
                <w:spacing w:val="2"/>
                <w:sz w:val="28"/>
                <w:szCs w:val="28"/>
              </w:rPr>
              <w:t>组织实施</w:t>
            </w:r>
          </w:p>
        </w:tc>
        <w:tc>
          <w:tcPr>
            <w:tcW w:w="910" w:type="dxa"/>
            <w:vMerge w:val="restart"/>
          </w:tcPr>
          <w:p>
            <w:pPr>
              <w:spacing w:line="306" w:lineRule="auto"/>
              <w:rPr>
                <w:rFonts w:ascii="仿宋" w:hAnsi="仿宋" w:eastAsia="仿宋" w:cs="仿宋"/>
                <w:sz w:val="28"/>
                <w:szCs w:val="28"/>
              </w:rPr>
            </w:pPr>
          </w:p>
          <w:p>
            <w:pPr>
              <w:spacing w:before="78" w:line="183" w:lineRule="auto"/>
              <w:ind w:left="365"/>
              <w:rPr>
                <w:rFonts w:ascii="仿宋" w:hAnsi="仿宋" w:eastAsia="仿宋" w:cs="仿宋"/>
                <w:sz w:val="28"/>
                <w:szCs w:val="28"/>
              </w:rPr>
            </w:pPr>
            <w:r>
              <w:rPr>
                <w:rFonts w:hint="eastAsia" w:ascii="仿宋" w:hAnsi="仿宋" w:eastAsia="仿宋" w:cs="仿宋"/>
                <w:sz w:val="28"/>
                <w:szCs w:val="28"/>
              </w:rPr>
              <w:t>4</w:t>
            </w:r>
          </w:p>
        </w:tc>
        <w:tc>
          <w:tcPr>
            <w:tcW w:w="2239" w:type="dxa"/>
          </w:tcPr>
          <w:p>
            <w:pPr>
              <w:spacing w:before="115" w:line="219" w:lineRule="auto"/>
              <w:ind w:left="225"/>
              <w:rPr>
                <w:rFonts w:ascii="仿宋" w:hAnsi="仿宋" w:eastAsia="仿宋" w:cs="仿宋"/>
                <w:sz w:val="28"/>
                <w:szCs w:val="28"/>
              </w:rPr>
            </w:pPr>
            <w:r>
              <w:rPr>
                <w:rFonts w:hint="eastAsia" w:ascii="仿宋" w:hAnsi="仿宋" w:eastAsia="仿宋" w:cs="仿宋"/>
                <w:spacing w:val="1"/>
                <w:sz w:val="28"/>
                <w:szCs w:val="28"/>
              </w:rPr>
              <w:t>管理制度健全性</w:t>
            </w:r>
          </w:p>
        </w:tc>
        <w:tc>
          <w:tcPr>
            <w:tcW w:w="920" w:type="dxa"/>
          </w:tcPr>
          <w:p>
            <w:pPr>
              <w:spacing w:before="176" w:line="183" w:lineRule="auto"/>
              <w:ind w:left="375"/>
              <w:rPr>
                <w:rFonts w:ascii="仿宋" w:hAnsi="仿宋" w:eastAsia="仿宋" w:cs="仿宋"/>
                <w:sz w:val="28"/>
                <w:szCs w:val="28"/>
              </w:rPr>
            </w:pPr>
            <w:r>
              <w:rPr>
                <w:rFonts w:hint="eastAsia" w:ascii="仿宋" w:hAnsi="仿宋" w:eastAsia="仿宋" w:cs="仿宋"/>
                <w:sz w:val="28"/>
                <w:szCs w:val="28"/>
              </w:rPr>
              <w:t>2</w:t>
            </w:r>
          </w:p>
        </w:tc>
        <w:tc>
          <w:tcPr>
            <w:tcW w:w="156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308" w:type="dxa"/>
            <w:vMerge w:val="continue"/>
          </w:tcPr>
          <w:p>
            <w:pPr>
              <w:rPr>
                <w:rFonts w:ascii="仿宋" w:hAnsi="仿宋" w:eastAsia="仿宋" w:cs="仿宋"/>
                <w:sz w:val="28"/>
                <w:szCs w:val="28"/>
              </w:rPr>
            </w:pPr>
          </w:p>
        </w:tc>
        <w:tc>
          <w:tcPr>
            <w:tcW w:w="815" w:type="dxa"/>
            <w:vMerge w:val="continue"/>
          </w:tcPr>
          <w:p>
            <w:pPr>
              <w:rPr>
                <w:rFonts w:ascii="仿宋" w:hAnsi="仿宋" w:eastAsia="仿宋" w:cs="仿宋"/>
                <w:sz w:val="28"/>
                <w:szCs w:val="28"/>
              </w:rPr>
            </w:pPr>
          </w:p>
        </w:tc>
        <w:tc>
          <w:tcPr>
            <w:tcW w:w="1455" w:type="dxa"/>
            <w:vMerge w:val="continue"/>
          </w:tcPr>
          <w:p>
            <w:pPr>
              <w:rPr>
                <w:rFonts w:ascii="仿宋" w:hAnsi="仿宋" w:eastAsia="仿宋" w:cs="仿宋"/>
                <w:sz w:val="28"/>
                <w:szCs w:val="28"/>
              </w:rPr>
            </w:pPr>
          </w:p>
        </w:tc>
        <w:tc>
          <w:tcPr>
            <w:tcW w:w="910" w:type="dxa"/>
            <w:vMerge w:val="continue"/>
          </w:tcPr>
          <w:p>
            <w:pPr>
              <w:rPr>
                <w:rFonts w:ascii="仿宋" w:hAnsi="仿宋" w:eastAsia="仿宋" w:cs="仿宋"/>
                <w:sz w:val="28"/>
                <w:szCs w:val="28"/>
              </w:rPr>
            </w:pPr>
          </w:p>
        </w:tc>
        <w:tc>
          <w:tcPr>
            <w:tcW w:w="2239" w:type="dxa"/>
          </w:tcPr>
          <w:p>
            <w:pPr>
              <w:spacing w:before="97" w:line="219" w:lineRule="auto"/>
              <w:ind w:left="225"/>
              <w:rPr>
                <w:rFonts w:ascii="仿宋" w:hAnsi="仿宋" w:eastAsia="仿宋" w:cs="仿宋"/>
                <w:sz w:val="28"/>
                <w:szCs w:val="28"/>
              </w:rPr>
            </w:pPr>
            <w:r>
              <w:rPr>
                <w:rFonts w:hint="eastAsia" w:ascii="仿宋" w:hAnsi="仿宋" w:eastAsia="仿宋" w:cs="仿宋"/>
                <w:spacing w:val="-2"/>
                <w:sz w:val="28"/>
                <w:szCs w:val="28"/>
              </w:rPr>
              <w:t>制度执行有效性</w:t>
            </w:r>
          </w:p>
        </w:tc>
        <w:tc>
          <w:tcPr>
            <w:tcW w:w="920" w:type="dxa"/>
          </w:tcPr>
          <w:p>
            <w:pPr>
              <w:spacing w:before="158" w:line="183" w:lineRule="auto"/>
              <w:ind w:left="375"/>
              <w:rPr>
                <w:rFonts w:ascii="仿宋" w:hAnsi="仿宋" w:eastAsia="仿宋" w:cs="仿宋"/>
                <w:sz w:val="28"/>
                <w:szCs w:val="28"/>
              </w:rPr>
            </w:pPr>
            <w:r>
              <w:rPr>
                <w:rFonts w:hint="eastAsia" w:ascii="仿宋" w:hAnsi="仿宋" w:eastAsia="仿宋" w:cs="仿宋"/>
                <w:sz w:val="28"/>
                <w:szCs w:val="28"/>
              </w:rPr>
              <w:t>2</w:t>
            </w:r>
          </w:p>
        </w:tc>
        <w:tc>
          <w:tcPr>
            <w:tcW w:w="1569" w:type="dxa"/>
            <w:vMerge w:val="continue"/>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6727" w:type="dxa"/>
            <w:gridSpan w:val="5"/>
          </w:tcPr>
          <w:p>
            <w:pPr>
              <w:spacing w:before="70" w:line="218" w:lineRule="auto"/>
              <w:ind w:left="2970"/>
              <w:rPr>
                <w:rFonts w:ascii="仿宋" w:hAnsi="仿宋" w:eastAsia="仿宋" w:cs="仿宋"/>
                <w:sz w:val="28"/>
                <w:szCs w:val="28"/>
              </w:rPr>
            </w:pPr>
            <w:r>
              <w:rPr>
                <w:rFonts w:hint="eastAsia" w:ascii="仿宋" w:hAnsi="仿宋" w:eastAsia="仿宋" w:cs="仿宋"/>
                <w:spacing w:val="5"/>
                <w:sz w:val="28"/>
                <w:szCs w:val="28"/>
              </w:rPr>
              <w:t>合计</w:t>
            </w:r>
          </w:p>
        </w:tc>
        <w:tc>
          <w:tcPr>
            <w:tcW w:w="920" w:type="dxa"/>
          </w:tcPr>
          <w:p>
            <w:pPr>
              <w:spacing w:before="149" w:line="157" w:lineRule="auto"/>
              <w:ind w:left="315"/>
              <w:rPr>
                <w:rFonts w:ascii="仿宋" w:hAnsi="仿宋" w:eastAsia="仿宋" w:cs="仿宋"/>
                <w:sz w:val="28"/>
                <w:szCs w:val="28"/>
              </w:rPr>
            </w:pPr>
            <w:r>
              <w:rPr>
                <w:rFonts w:hint="eastAsia" w:ascii="仿宋" w:hAnsi="仿宋" w:eastAsia="仿宋" w:cs="仿宋"/>
                <w:spacing w:val="-7"/>
                <w:sz w:val="28"/>
                <w:szCs w:val="28"/>
              </w:rPr>
              <w:t>14</w:t>
            </w:r>
          </w:p>
        </w:tc>
        <w:tc>
          <w:tcPr>
            <w:tcW w:w="1569" w:type="dxa"/>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r>
    </w:tbl>
    <w:p>
      <w:pPr>
        <w:spacing w:before="142" w:line="224" w:lineRule="auto"/>
        <w:ind w:left="644"/>
        <w:outlineLvl w:val="0"/>
        <w:rPr>
          <w:rFonts w:ascii="仿宋" w:hAnsi="仿宋" w:eastAsia="仿宋" w:cs="仿宋"/>
          <w:sz w:val="28"/>
          <w:szCs w:val="28"/>
        </w:rPr>
      </w:pPr>
      <w:r>
        <w:rPr>
          <w:rFonts w:hint="eastAsia" w:ascii="仿宋" w:hAnsi="仿宋" w:eastAsia="仿宋" w:cs="仿宋"/>
          <w:bCs/>
          <w:spacing w:val="-10"/>
          <w:sz w:val="28"/>
          <w:szCs w:val="28"/>
        </w:rPr>
        <w:t>1.资金管理</w:t>
      </w:r>
    </w:p>
    <w:p>
      <w:pPr>
        <w:spacing w:before="168" w:line="317" w:lineRule="auto"/>
        <w:ind w:right="37" w:firstLine="790"/>
        <w:jc w:val="both"/>
        <w:rPr>
          <w:rFonts w:ascii="仿宋" w:hAnsi="仿宋" w:eastAsia="仿宋" w:cs="仿宋"/>
          <w:spacing w:val="14"/>
          <w:sz w:val="28"/>
          <w:szCs w:val="28"/>
        </w:rPr>
      </w:pP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1</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资金到位率：截至绩效评价之日，奖补资金已全部拨付至相关学校，资金到位率100%。</w:t>
      </w:r>
    </w:p>
    <w:p>
      <w:pPr>
        <w:spacing w:before="168" w:line="317" w:lineRule="auto"/>
        <w:ind w:right="37" w:firstLine="790"/>
        <w:jc w:val="both"/>
        <w:rPr>
          <w:rFonts w:ascii="仿宋" w:hAnsi="仿宋" w:eastAsia="仿宋" w:cs="仿宋"/>
          <w:spacing w:val="14"/>
          <w:sz w:val="28"/>
          <w:szCs w:val="28"/>
        </w:rPr>
      </w:pP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2</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预算执行率：截至绩效评价之日，奖补资金已全部拨付至相关学校，资金到位率100%。</w:t>
      </w:r>
    </w:p>
    <w:p>
      <w:pPr>
        <w:spacing w:before="168" w:line="317" w:lineRule="auto"/>
        <w:ind w:right="37" w:firstLine="790"/>
        <w:jc w:val="both"/>
        <w:rPr>
          <w:rFonts w:ascii="仿宋" w:hAnsi="仿宋" w:eastAsia="仿宋" w:cs="仿宋"/>
          <w:spacing w:val="14"/>
          <w:sz w:val="28"/>
          <w:szCs w:val="28"/>
        </w:rPr>
      </w:pP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3</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资金使用合规性：部分学校奖补资金支出符合规定范围，但也有些学校存在发放依据不符合政策规定，或超范围使用奖补资金的问题。</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该指标分值10分，根据评分细则，本指标扣</w:t>
      </w:r>
      <w:r>
        <w:rPr>
          <w:rFonts w:hint="eastAsia" w:ascii="仿宋" w:hAnsi="仿宋" w:eastAsia="仿宋" w:cs="仿宋"/>
          <w:spacing w:val="14"/>
          <w:sz w:val="28"/>
          <w:szCs w:val="28"/>
          <w:lang w:val="en-US" w:eastAsia="zh-CN"/>
        </w:rPr>
        <w:t>1</w:t>
      </w:r>
      <w:r>
        <w:rPr>
          <w:rFonts w:hint="eastAsia" w:ascii="仿宋" w:hAnsi="仿宋" w:eastAsia="仿宋" w:cs="仿宋"/>
          <w:spacing w:val="14"/>
          <w:sz w:val="28"/>
          <w:szCs w:val="28"/>
        </w:rPr>
        <w:t>分，实际得分</w:t>
      </w:r>
      <w:r>
        <w:rPr>
          <w:rFonts w:hint="eastAsia" w:ascii="仿宋" w:hAnsi="仿宋" w:eastAsia="仿宋" w:cs="仿宋"/>
          <w:spacing w:val="14"/>
          <w:sz w:val="28"/>
          <w:szCs w:val="28"/>
          <w:lang w:val="en-US" w:eastAsia="zh-CN"/>
        </w:rPr>
        <w:t>9</w:t>
      </w:r>
      <w:r>
        <w:rPr>
          <w:rFonts w:hint="eastAsia" w:ascii="仿宋" w:hAnsi="仿宋" w:eastAsia="仿宋" w:cs="仿宋"/>
          <w:spacing w:val="14"/>
          <w:sz w:val="28"/>
          <w:szCs w:val="28"/>
        </w:rPr>
        <w:t>分.</w:t>
      </w:r>
    </w:p>
    <w:p>
      <w:pPr>
        <w:spacing w:before="203" w:line="222" w:lineRule="auto"/>
        <w:ind w:left="654"/>
        <w:outlineLvl w:val="0"/>
        <w:rPr>
          <w:rFonts w:ascii="仿宋" w:hAnsi="仿宋" w:eastAsia="仿宋" w:cs="仿宋"/>
          <w:sz w:val="28"/>
          <w:szCs w:val="28"/>
        </w:rPr>
      </w:pPr>
      <w:r>
        <w:rPr>
          <w:rFonts w:hint="eastAsia" w:ascii="仿宋" w:hAnsi="仿宋" w:eastAsia="仿宋" w:cs="仿宋"/>
          <w:bCs/>
          <w:spacing w:val="-1"/>
          <w:sz w:val="28"/>
          <w:szCs w:val="28"/>
        </w:rPr>
        <w:t>2.组织实施</w:t>
      </w:r>
    </w:p>
    <w:p>
      <w:pPr>
        <w:spacing w:before="168" w:line="317" w:lineRule="auto"/>
        <w:ind w:right="37" w:firstLine="790"/>
        <w:jc w:val="both"/>
        <w:rPr>
          <w:rFonts w:ascii="仿宋" w:hAnsi="仿宋" w:eastAsia="仿宋" w:cs="仿宋"/>
          <w:spacing w:val="14"/>
          <w:sz w:val="28"/>
          <w:szCs w:val="28"/>
        </w:rPr>
      </w:pP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1</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管理制度健全性：各学校管理制度较健全课后服务需要。</w:t>
      </w:r>
    </w:p>
    <w:p>
      <w:pPr>
        <w:spacing w:before="168" w:line="317" w:lineRule="auto"/>
        <w:ind w:right="37" w:firstLine="790"/>
        <w:jc w:val="both"/>
        <w:rPr>
          <w:rFonts w:ascii="仿宋" w:hAnsi="仿宋" w:eastAsia="仿宋" w:cs="仿宋"/>
          <w:spacing w:val="14"/>
          <w:sz w:val="28"/>
          <w:szCs w:val="28"/>
        </w:rPr>
      </w:pP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2</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制度执行有效性：抽检中学校均存在对课后服务收支公示不规范的情况。仅公示收费未公示支出，或未留下公示过程影像资料。</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该指标分值4分，根据评分细则，本指标扣2分，实际得分2分.</w:t>
      </w:r>
    </w:p>
    <w:p>
      <w:pPr>
        <w:spacing w:before="164" w:line="225" w:lineRule="auto"/>
        <w:ind w:left="804"/>
        <w:rPr>
          <w:rFonts w:ascii="仿宋" w:hAnsi="仿宋" w:eastAsia="仿宋" w:cs="仿宋"/>
          <w:sz w:val="28"/>
          <w:szCs w:val="28"/>
        </w:rPr>
      </w:pPr>
      <w:r>
        <w:rPr>
          <w:rFonts w:hint="eastAsia" w:ascii="仿宋" w:hAnsi="仿宋" w:eastAsia="仿宋" w:cs="仿宋"/>
          <w:b/>
          <w:bCs/>
          <w:spacing w:val="20"/>
          <w:sz w:val="28"/>
          <w:szCs w:val="28"/>
          <w:lang w:eastAsia="zh-CN"/>
        </w:rPr>
        <w:t>（</w:t>
      </w:r>
      <w:r>
        <w:rPr>
          <w:rFonts w:hint="eastAsia" w:ascii="仿宋" w:hAnsi="仿宋" w:eastAsia="仿宋" w:cs="仿宋"/>
          <w:b/>
          <w:bCs/>
          <w:spacing w:val="20"/>
          <w:sz w:val="28"/>
          <w:szCs w:val="28"/>
        </w:rPr>
        <w:t>三</w:t>
      </w:r>
      <w:r>
        <w:rPr>
          <w:rFonts w:hint="eastAsia" w:ascii="仿宋" w:hAnsi="仿宋" w:eastAsia="仿宋" w:cs="仿宋"/>
          <w:b/>
          <w:bCs/>
          <w:spacing w:val="20"/>
          <w:sz w:val="28"/>
          <w:szCs w:val="28"/>
          <w:lang w:eastAsia="zh-CN"/>
        </w:rPr>
        <w:t>）</w:t>
      </w:r>
      <w:r>
        <w:rPr>
          <w:rFonts w:hint="eastAsia" w:ascii="仿宋" w:hAnsi="仿宋" w:eastAsia="仿宋" w:cs="仿宋"/>
          <w:b/>
          <w:bCs/>
          <w:spacing w:val="20"/>
          <w:sz w:val="28"/>
          <w:szCs w:val="28"/>
        </w:rPr>
        <w:t>成本</w:t>
      </w:r>
    </w:p>
    <w:p>
      <w:pPr>
        <w:spacing w:before="168" w:line="317" w:lineRule="auto"/>
        <w:ind w:right="37" w:firstLine="790"/>
        <w:jc w:val="both"/>
        <w:rPr>
          <w:rFonts w:ascii="仿宋" w:hAnsi="仿宋" w:eastAsia="仿宋" w:cs="仿宋"/>
          <w:spacing w:val="14"/>
          <w:sz w:val="28"/>
          <w:szCs w:val="28"/>
        </w:rPr>
      </w:pPr>
      <w:r>
        <w:rPr>
          <w:rFonts w:hint="eastAsia" w:ascii="仿宋" w:hAnsi="仿宋" w:eastAsia="仿宋" w:cs="仿宋"/>
          <w:spacing w:val="14"/>
          <w:sz w:val="28"/>
          <w:szCs w:val="28"/>
        </w:rPr>
        <w:t>本项目成本指标从经济成本方面进行评价，具体以三级指标成本节约率进行评价，满分10分，综合得分10分。抽检学校，均未发现超支现象。具体得分详见表5。</w:t>
      </w:r>
    </w:p>
    <w:p>
      <w:pPr>
        <w:spacing w:before="205" w:line="312" w:lineRule="auto"/>
        <w:jc w:val="center"/>
        <w:rPr>
          <w:rFonts w:ascii="仿宋" w:hAnsi="仿宋" w:eastAsia="仿宋" w:cs="仿宋"/>
          <w:spacing w:val="-7"/>
          <w:sz w:val="28"/>
          <w:szCs w:val="28"/>
        </w:rPr>
      </w:pPr>
      <w:r>
        <w:rPr>
          <w:rFonts w:hint="eastAsia" w:ascii="仿宋" w:hAnsi="仿宋" w:eastAsia="仿宋" w:cs="仿宋"/>
          <w:spacing w:val="-7"/>
          <w:sz w:val="28"/>
          <w:szCs w:val="28"/>
        </w:rPr>
        <w:t>表5指标评分表</w:t>
      </w:r>
    </w:p>
    <w:p>
      <w:pPr>
        <w:spacing w:line="14" w:lineRule="exact"/>
        <w:rPr>
          <w:rFonts w:ascii="仿宋" w:hAnsi="仿宋" w:eastAsia="仿宋" w:cs="仿宋"/>
          <w:sz w:val="28"/>
          <w:szCs w:val="28"/>
        </w:rPr>
      </w:pPr>
    </w:p>
    <w:tbl>
      <w:tblPr>
        <w:tblStyle w:val="8"/>
        <w:tblW w:w="8937"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3"/>
        <w:gridCol w:w="850"/>
        <w:gridCol w:w="1418"/>
        <w:gridCol w:w="1134"/>
        <w:gridCol w:w="1724"/>
        <w:gridCol w:w="977"/>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rPr>
        <w:tc>
          <w:tcPr>
            <w:tcW w:w="1403" w:type="dxa"/>
          </w:tcPr>
          <w:p>
            <w:pPr>
              <w:spacing w:before="95" w:line="220" w:lineRule="auto"/>
              <w:ind w:left="140"/>
              <w:rPr>
                <w:rFonts w:ascii="仿宋" w:hAnsi="仿宋" w:eastAsia="仿宋" w:cs="仿宋"/>
                <w:sz w:val="28"/>
                <w:szCs w:val="28"/>
              </w:rPr>
            </w:pPr>
            <w:r>
              <w:rPr>
                <w:rFonts w:hint="eastAsia" w:ascii="仿宋" w:hAnsi="仿宋" w:eastAsia="仿宋" w:cs="仿宋"/>
                <w:spacing w:val="2"/>
                <w:sz w:val="28"/>
                <w:szCs w:val="28"/>
              </w:rPr>
              <w:t>一级指标</w:t>
            </w:r>
          </w:p>
        </w:tc>
        <w:tc>
          <w:tcPr>
            <w:tcW w:w="850" w:type="dxa"/>
          </w:tcPr>
          <w:p>
            <w:pPr>
              <w:spacing w:before="95" w:line="219" w:lineRule="auto"/>
              <w:ind w:left="145"/>
              <w:rPr>
                <w:rFonts w:ascii="仿宋" w:hAnsi="仿宋" w:eastAsia="仿宋" w:cs="仿宋"/>
                <w:sz w:val="28"/>
                <w:szCs w:val="28"/>
              </w:rPr>
            </w:pPr>
            <w:r>
              <w:rPr>
                <w:rFonts w:hint="eastAsia" w:ascii="仿宋" w:hAnsi="仿宋" w:eastAsia="仿宋" w:cs="仿宋"/>
                <w:spacing w:val="4"/>
                <w:sz w:val="28"/>
                <w:szCs w:val="28"/>
              </w:rPr>
              <w:t>分值</w:t>
            </w:r>
          </w:p>
        </w:tc>
        <w:tc>
          <w:tcPr>
            <w:tcW w:w="1418" w:type="dxa"/>
          </w:tcPr>
          <w:p>
            <w:pPr>
              <w:spacing w:before="95" w:line="220" w:lineRule="auto"/>
              <w:ind w:left="215"/>
              <w:rPr>
                <w:rFonts w:ascii="仿宋" w:hAnsi="仿宋" w:eastAsia="仿宋" w:cs="仿宋"/>
                <w:sz w:val="28"/>
                <w:szCs w:val="28"/>
              </w:rPr>
            </w:pPr>
            <w:r>
              <w:rPr>
                <w:rFonts w:hint="eastAsia" w:ascii="仿宋" w:hAnsi="仿宋" w:eastAsia="仿宋" w:cs="仿宋"/>
                <w:spacing w:val="2"/>
                <w:sz w:val="28"/>
                <w:szCs w:val="28"/>
              </w:rPr>
              <w:t>二级指标</w:t>
            </w:r>
          </w:p>
        </w:tc>
        <w:tc>
          <w:tcPr>
            <w:tcW w:w="1134" w:type="dxa"/>
          </w:tcPr>
          <w:p>
            <w:pPr>
              <w:spacing w:before="95" w:line="219" w:lineRule="auto"/>
              <w:ind w:left="165"/>
              <w:rPr>
                <w:rFonts w:ascii="仿宋" w:hAnsi="仿宋" w:eastAsia="仿宋" w:cs="仿宋"/>
                <w:sz w:val="28"/>
                <w:szCs w:val="28"/>
              </w:rPr>
            </w:pPr>
            <w:r>
              <w:rPr>
                <w:rFonts w:hint="eastAsia" w:ascii="仿宋" w:hAnsi="仿宋" w:eastAsia="仿宋" w:cs="仿宋"/>
                <w:spacing w:val="4"/>
                <w:sz w:val="28"/>
                <w:szCs w:val="28"/>
              </w:rPr>
              <w:t>分值</w:t>
            </w:r>
          </w:p>
        </w:tc>
        <w:tc>
          <w:tcPr>
            <w:tcW w:w="1724" w:type="dxa"/>
          </w:tcPr>
          <w:p>
            <w:pPr>
              <w:spacing w:before="92" w:line="220" w:lineRule="auto"/>
              <w:ind w:firstLine="264" w:firstLineChars="98"/>
              <w:rPr>
                <w:rFonts w:ascii="仿宋" w:hAnsi="仿宋" w:eastAsia="仿宋" w:cs="仿宋"/>
                <w:sz w:val="28"/>
                <w:szCs w:val="28"/>
              </w:rPr>
            </w:pPr>
            <w:r>
              <w:rPr>
                <w:rFonts w:hint="eastAsia" w:ascii="仿宋" w:hAnsi="仿宋" w:eastAsia="仿宋" w:cs="仿宋"/>
                <w:bCs/>
                <w:spacing w:val="-5"/>
                <w:sz w:val="28"/>
                <w:szCs w:val="28"/>
              </w:rPr>
              <w:t>三级指标</w:t>
            </w:r>
          </w:p>
        </w:tc>
        <w:tc>
          <w:tcPr>
            <w:tcW w:w="977" w:type="dxa"/>
          </w:tcPr>
          <w:p>
            <w:pPr>
              <w:spacing w:before="91" w:line="219" w:lineRule="auto"/>
              <w:ind w:left="238"/>
              <w:rPr>
                <w:rFonts w:ascii="仿宋" w:hAnsi="仿宋" w:eastAsia="仿宋" w:cs="仿宋"/>
                <w:sz w:val="28"/>
                <w:szCs w:val="28"/>
              </w:rPr>
            </w:pPr>
            <w:r>
              <w:rPr>
                <w:rFonts w:hint="eastAsia" w:ascii="仿宋" w:hAnsi="仿宋" w:eastAsia="仿宋" w:cs="仿宋"/>
                <w:bCs/>
                <w:spacing w:val="-6"/>
                <w:sz w:val="28"/>
                <w:szCs w:val="28"/>
              </w:rPr>
              <w:t>分值</w:t>
            </w:r>
          </w:p>
        </w:tc>
        <w:tc>
          <w:tcPr>
            <w:tcW w:w="1431" w:type="dxa"/>
          </w:tcPr>
          <w:p>
            <w:pPr>
              <w:spacing w:before="95" w:line="219" w:lineRule="auto"/>
              <w:ind w:left="224"/>
              <w:rPr>
                <w:rFonts w:ascii="仿宋" w:hAnsi="仿宋" w:eastAsia="仿宋" w:cs="仿宋"/>
                <w:sz w:val="28"/>
                <w:szCs w:val="28"/>
              </w:rPr>
            </w:pPr>
            <w:r>
              <w:rPr>
                <w:rFonts w:hint="eastAsia" w:ascii="仿宋" w:hAnsi="仿宋" w:eastAsia="仿宋" w:cs="仿宋"/>
                <w:spacing w:val="-2"/>
                <w:sz w:val="28"/>
                <w:szCs w:val="28"/>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1403" w:type="dxa"/>
          </w:tcPr>
          <w:p>
            <w:pPr>
              <w:spacing w:before="102" w:line="219" w:lineRule="auto"/>
              <w:ind w:left="380"/>
              <w:rPr>
                <w:rFonts w:ascii="仿宋" w:hAnsi="仿宋" w:eastAsia="仿宋" w:cs="仿宋"/>
                <w:sz w:val="28"/>
                <w:szCs w:val="28"/>
              </w:rPr>
            </w:pPr>
            <w:r>
              <w:rPr>
                <w:rFonts w:hint="eastAsia" w:ascii="仿宋" w:hAnsi="仿宋" w:eastAsia="仿宋" w:cs="仿宋"/>
                <w:spacing w:val="5"/>
                <w:sz w:val="28"/>
                <w:szCs w:val="28"/>
              </w:rPr>
              <w:t>成本</w:t>
            </w:r>
          </w:p>
        </w:tc>
        <w:tc>
          <w:tcPr>
            <w:tcW w:w="850" w:type="dxa"/>
          </w:tcPr>
          <w:p>
            <w:pPr>
              <w:spacing w:before="164" w:line="184" w:lineRule="auto"/>
              <w:ind w:left="265"/>
              <w:rPr>
                <w:rFonts w:ascii="仿宋" w:hAnsi="仿宋" w:eastAsia="仿宋" w:cs="仿宋"/>
                <w:sz w:val="28"/>
                <w:szCs w:val="28"/>
              </w:rPr>
            </w:pPr>
            <w:r>
              <w:rPr>
                <w:rFonts w:hint="eastAsia" w:ascii="仿宋" w:hAnsi="仿宋" w:eastAsia="仿宋" w:cs="仿宋"/>
                <w:spacing w:val="-7"/>
                <w:sz w:val="28"/>
                <w:szCs w:val="28"/>
              </w:rPr>
              <w:t>10</w:t>
            </w:r>
          </w:p>
        </w:tc>
        <w:tc>
          <w:tcPr>
            <w:tcW w:w="1418" w:type="dxa"/>
          </w:tcPr>
          <w:p>
            <w:pPr>
              <w:spacing w:before="102" w:line="219" w:lineRule="auto"/>
              <w:ind w:left="215"/>
              <w:rPr>
                <w:rFonts w:ascii="仿宋" w:hAnsi="仿宋" w:eastAsia="仿宋" w:cs="仿宋"/>
                <w:sz w:val="28"/>
                <w:szCs w:val="28"/>
              </w:rPr>
            </w:pPr>
            <w:r>
              <w:rPr>
                <w:rFonts w:hint="eastAsia" w:ascii="仿宋" w:hAnsi="仿宋" w:eastAsia="仿宋" w:cs="仿宋"/>
                <w:spacing w:val="2"/>
                <w:sz w:val="28"/>
                <w:szCs w:val="28"/>
              </w:rPr>
              <w:t>经济成本</w:t>
            </w:r>
          </w:p>
        </w:tc>
        <w:tc>
          <w:tcPr>
            <w:tcW w:w="1134" w:type="dxa"/>
          </w:tcPr>
          <w:p>
            <w:pPr>
              <w:spacing w:before="164" w:line="184" w:lineRule="auto"/>
              <w:ind w:left="285"/>
              <w:rPr>
                <w:rFonts w:ascii="仿宋" w:hAnsi="仿宋" w:eastAsia="仿宋" w:cs="仿宋"/>
                <w:sz w:val="28"/>
                <w:szCs w:val="28"/>
              </w:rPr>
            </w:pPr>
            <w:r>
              <w:rPr>
                <w:rFonts w:hint="eastAsia" w:ascii="仿宋" w:hAnsi="仿宋" w:eastAsia="仿宋" w:cs="仿宋"/>
                <w:spacing w:val="-7"/>
                <w:sz w:val="28"/>
                <w:szCs w:val="28"/>
              </w:rPr>
              <w:t>10</w:t>
            </w:r>
          </w:p>
        </w:tc>
        <w:tc>
          <w:tcPr>
            <w:tcW w:w="1724" w:type="dxa"/>
          </w:tcPr>
          <w:p>
            <w:pPr>
              <w:spacing w:before="102" w:line="219" w:lineRule="auto"/>
              <w:ind w:firstLine="142" w:firstLineChars="50"/>
              <w:rPr>
                <w:rFonts w:ascii="仿宋" w:hAnsi="仿宋" w:eastAsia="仿宋" w:cs="仿宋"/>
                <w:sz w:val="28"/>
                <w:szCs w:val="28"/>
              </w:rPr>
            </w:pPr>
            <w:r>
              <w:rPr>
                <w:rFonts w:hint="eastAsia" w:ascii="仿宋" w:hAnsi="仿宋" w:eastAsia="仿宋" w:cs="仿宋"/>
                <w:spacing w:val="2"/>
                <w:sz w:val="28"/>
                <w:szCs w:val="28"/>
              </w:rPr>
              <w:t>成本节约率</w:t>
            </w:r>
          </w:p>
        </w:tc>
        <w:tc>
          <w:tcPr>
            <w:tcW w:w="977" w:type="dxa"/>
          </w:tcPr>
          <w:p>
            <w:pPr>
              <w:spacing w:before="164" w:line="184" w:lineRule="auto"/>
              <w:ind w:left="355"/>
              <w:rPr>
                <w:rFonts w:ascii="仿宋" w:hAnsi="仿宋" w:eastAsia="仿宋" w:cs="仿宋"/>
                <w:sz w:val="28"/>
                <w:szCs w:val="28"/>
              </w:rPr>
            </w:pPr>
            <w:r>
              <w:rPr>
                <w:rFonts w:hint="eastAsia" w:ascii="仿宋" w:hAnsi="仿宋" w:eastAsia="仿宋" w:cs="仿宋"/>
                <w:spacing w:val="-7"/>
                <w:sz w:val="28"/>
                <w:szCs w:val="28"/>
              </w:rPr>
              <w:t>10</w:t>
            </w:r>
          </w:p>
        </w:tc>
        <w:tc>
          <w:tcPr>
            <w:tcW w:w="1431" w:type="dxa"/>
          </w:tcPr>
          <w:p>
            <w:pPr>
              <w:spacing w:before="164" w:line="184" w:lineRule="auto"/>
              <w:ind w:left="585"/>
              <w:rPr>
                <w:rFonts w:ascii="仿宋" w:hAnsi="仿宋" w:eastAsia="仿宋" w:cs="仿宋"/>
                <w:sz w:val="28"/>
                <w:szCs w:val="28"/>
              </w:rPr>
            </w:pPr>
            <w:r>
              <w:rPr>
                <w:rFonts w:hint="eastAsia" w:ascii="仿宋" w:hAnsi="仿宋" w:eastAsia="仿宋" w:cs="仿宋"/>
                <w:spacing w:val="-7"/>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6529" w:type="dxa"/>
            <w:gridSpan w:val="5"/>
          </w:tcPr>
          <w:p>
            <w:pPr>
              <w:spacing w:before="99" w:line="221" w:lineRule="auto"/>
              <w:ind w:left="2999"/>
              <w:rPr>
                <w:rFonts w:ascii="仿宋" w:hAnsi="仿宋" w:eastAsia="仿宋" w:cs="仿宋"/>
                <w:sz w:val="28"/>
                <w:szCs w:val="28"/>
              </w:rPr>
            </w:pPr>
            <w:r>
              <w:rPr>
                <w:rFonts w:hint="eastAsia" w:ascii="仿宋" w:hAnsi="仿宋" w:eastAsia="仿宋" w:cs="仿宋"/>
                <w:spacing w:val="5"/>
                <w:sz w:val="28"/>
                <w:szCs w:val="28"/>
              </w:rPr>
              <w:t>合计</w:t>
            </w:r>
          </w:p>
        </w:tc>
        <w:tc>
          <w:tcPr>
            <w:tcW w:w="977" w:type="dxa"/>
          </w:tcPr>
          <w:p>
            <w:pPr>
              <w:spacing w:before="158" w:line="184" w:lineRule="auto"/>
              <w:ind w:left="355"/>
              <w:rPr>
                <w:rFonts w:ascii="仿宋" w:hAnsi="仿宋" w:eastAsia="仿宋" w:cs="仿宋"/>
                <w:sz w:val="28"/>
                <w:szCs w:val="28"/>
              </w:rPr>
            </w:pPr>
            <w:r>
              <w:rPr>
                <w:rFonts w:hint="eastAsia" w:ascii="仿宋" w:hAnsi="仿宋" w:eastAsia="仿宋" w:cs="仿宋"/>
                <w:spacing w:val="-7"/>
                <w:sz w:val="28"/>
                <w:szCs w:val="28"/>
              </w:rPr>
              <w:t>10</w:t>
            </w:r>
          </w:p>
        </w:tc>
        <w:tc>
          <w:tcPr>
            <w:tcW w:w="1431" w:type="dxa"/>
          </w:tcPr>
          <w:p>
            <w:pPr>
              <w:spacing w:before="158" w:line="184" w:lineRule="auto"/>
              <w:ind w:left="585"/>
              <w:rPr>
                <w:rFonts w:ascii="仿宋" w:hAnsi="仿宋" w:eastAsia="仿宋" w:cs="仿宋"/>
                <w:sz w:val="28"/>
                <w:szCs w:val="28"/>
              </w:rPr>
            </w:pPr>
            <w:r>
              <w:rPr>
                <w:rFonts w:hint="eastAsia" w:ascii="仿宋" w:hAnsi="仿宋" w:eastAsia="仿宋" w:cs="仿宋"/>
                <w:spacing w:val="-7"/>
                <w:sz w:val="28"/>
                <w:szCs w:val="28"/>
              </w:rPr>
              <w:t>10</w:t>
            </w:r>
          </w:p>
        </w:tc>
      </w:tr>
    </w:tbl>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该指标分值10分，根据评分细则，实际得分10分.</w:t>
      </w:r>
    </w:p>
    <w:p>
      <w:pPr>
        <w:spacing w:before="123" w:line="224" w:lineRule="auto"/>
        <w:ind w:left="804"/>
        <w:rPr>
          <w:rFonts w:ascii="仿宋" w:hAnsi="仿宋" w:eastAsia="仿宋" w:cs="仿宋"/>
          <w:sz w:val="28"/>
          <w:szCs w:val="28"/>
        </w:rPr>
      </w:pPr>
      <w:r>
        <w:rPr>
          <w:rFonts w:hint="eastAsia" w:ascii="仿宋" w:hAnsi="仿宋" w:eastAsia="仿宋" w:cs="仿宋"/>
          <w:b/>
          <w:bCs/>
          <w:spacing w:val="20"/>
          <w:sz w:val="28"/>
          <w:szCs w:val="28"/>
        </w:rPr>
        <w:t xml:space="preserve"> </w:t>
      </w:r>
      <w:r>
        <w:rPr>
          <w:rFonts w:hint="eastAsia" w:ascii="仿宋" w:hAnsi="仿宋" w:eastAsia="仿宋" w:cs="仿宋"/>
          <w:b/>
          <w:bCs/>
          <w:spacing w:val="20"/>
          <w:sz w:val="28"/>
          <w:szCs w:val="28"/>
          <w:lang w:eastAsia="zh-CN"/>
        </w:rPr>
        <w:t>（</w:t>
      </w:r>
      <w:r>
        <w:rPr>
          <w:rFonts w:hint="eastAsia" w:ascii="仿宋" w:hAnsi="仿宋" w:eastAsia="仿宋" w:cs="仿宋"/>
          <w:b/>
          <w:bCs/>
          <w:spacing w:val="20"/>
          <w:sz w:val="28"/>
          <w:szCs w:val="28"/>
        </w:rPr>
        <w:t>四</w:t>
      </w:r>
      <w:r>
        <w:rPr>
          <w:rFonts w:hint="eastAsia" w:ascii="仿宋" w:hAnsi="仿宋" w:eastAsia="仿宋" w:cs="仿宋"/>
          <w:b/>
          <w:bCs/>
          <w:spacing w:val="20"/>
          <w:sz w:val="28"/>
          <w:szCs w:val="28"/>
          <w:lang w:eastAsia="zh-CN"/>
        </w:rPr>
        <w:t>）</w:t>
      </w:r>
      <w:r>
        <w:rPr>
          <w:rFonts w:hint="eastAsia" w:ascii="仿宋" w:hAnsi="仿宋" w:eastAsia="仿宋" w:cs="仿宋"/>
          <w:b/>
          <w:bCs/>
          <w:spacing w:val="20"/>
          <w:sz w:val="28"/>
          <w:szCs w:val="28"/>
        </w:rPr>
        <w:t>产出</w:t>
      </w:r>
    </w:p>
    <w:p>
      <w:pPr>
        <w:spacing w:before="168" w:line="317" w:lineRule="auto"/>
        <w:ind w:right="37" w:firstLine="790"/>
        <w:jc w:val="both"/>
        <w:rPr>
          <w:rFonts w:ascii="仿宋" w:hAnsi="仿宋" w:eastAsia="仿宋" w:cs="仿宋"/>
          <w:spacing w:val="14"/>
          <w:sz w:val="28"/>
          <w:szCs w:val="28"/>
        </w:rPr>
      </w:pPr>
      <w:r>
        <w:rPr>
          <w:rFonts w:hint="eastAsia" w:ascii="仿宋" w:hAnsi="仿宋" w:eastAsia="仿宋" w:cs="仿宋"/>
          <w:spacing w:val="14"/>
          <w:sz w:val="28"/>
          <w:szCs w:val="28"/>
        </w:rPr>
        <w:t>本项目产出指标从产出数量、产出质量和产出时效三个方面进行评价，具体设三项三级指标，项目产出满分30分，综合得分13分。具体得分详见表6。</w:t>
      </w:r>
    </w:p>
    <w:p>
      <w:pPr>
        <w:spacing w:before="205" w:line="312" w:lineRule="auto"/>
        <w:jc w:val="center"/>
        <w:rPr>
          <w:rFonts w:ascii="仿宋" w:hAnsi="仿宋" w:eastAsia="仿宋" w:cs="仿宋"/>
          <w:spacing w:val="-2"/>
          <w:sz w:val="28"/>
          <w:szCs w:val="28"/>
        </w:rPr>
      </w:pPr>
      <w:r>
        <w:rPr>
          <w:rFonts w:hint="eastAsia" w:ascii="仿宋" w:hAnsi="仿宋" w:eastAsia="仿宋" w:cs="仿宋"/>
          <w:spacing w:val="-7"/>
          <w:sz w:val="28"/>
          <w:szCs w:val="28"/>
        </w:rPr>
        <w:t>表6指标评分表</w:t>
      </w:r>
    </w:p>
    <w:tbl>
      <w:tblPr>
        <w:tblStyle w:val="8"/>
        <w:tblW w:w="9027"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3"/>
        <w:gridCol w:w="709"/>
        <w:gridCol w:w="1537"/>
        <w:gridCol w:w="1990"/>
        <w:gridCol w:w="1000"/>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rPr>
        <w:tc>
          <w:tcPr>
            <w:tcW w:w="1373" w:type="dxa"/>
          </w:tcPr>
          <w:p>
            <w:pPr>
              <w:spacing w:before="102" w:line="220" w:lineRule="auto"/>
              <w:ind w:left="153"/>
              <w:rPr>
                <w:rFonts w:ascii="仿宋" w:hAnsi="仿宋" w:eastAsia="仿宋" w:cs="仿宋"/>
                <w:spacing w:val="-2"/>
                <w:sz w:val="28"/>
                <w:szCs w:val="28"/>
              </w:rPr>
            </w:pPr>
            <w:r>
              <w:rPr>
                <w:rFonts w:hint="eastAsia" w:ascii="仿宋" w:hAnsi="仿宋" w:eastAsia="仿宋" w:cs="仿宋"/>
                <w:spacing w:val="-2"/>
                <w:sz w:val="28"/>
                <w:szCs w:val="28"/>
              </w:rPr>
              <w:t>一级指标</w:t>
            </w:r>
          </w:p>
        </w:tc>
        <w:tc>
          <w:tcPr>
            <w:tcW w:w="709" w:type="dxa"/>
          </w:tcPr>
          <w:p>
            <w:pPr>
              <w:spacing w:before="101" w:line="219" w:lineRule="auto"/>
              <w:ind w:left="129"/>
              <w:rPr>
                <w:rFonts w:ascii="仿宋" w:hAnsi="仿宋" w:eastAsia="仿宋" w:cs="仿宋"/>
                <w:spacing w:val="-2"/>
                <w:sz w:val="28"/>
                <w:szCs w:val="28"/>
              </w:rPr>
            </w:pPr>
            <w:r>
              <w:rPr>
                <w:rFonts w:hint="eastAsia" w:ascii="仿宋" w:hAnsi="仿宋" w:eastAsia="仿宋" w:cs="仿宋"/>
                <w:spacing w:val="-2"/>
                <w:sz w:val="28"/>
                <w:szCs w:val="28"/>
              </w:rPr>
              <w:t>分值</w:t>
            </w:r>
          </w:p>
        </w:tc>
        <w:tc>
          <w:tcPr>
            <w:tcW w:w="1537" w:type="dxa"/>
          </w:tcPr>
          <w:p>
            <w:pPr>
              <w:spacing w:before="102" w:line="220" w:lineRule="auto"/>
              <w:ind w:left="319"/>
              <w:rPr>
                <w:rFonts w:ascii="仿宋" w:hAnsi="仿宋" w:eastAsia="仿宋" w:cs="仿宋"/>
                <w:spacing w:val="-2"/>
                <w:sz w:val="28"/>
                <w:szCs w:val="28"/>
              </w:rPr>
            </w:pPr>
            <w:r>
              <w:rPr>
                <w:rFonts w:hint="eastAsia" w:ascii="仿宋" w:hAnsi="仿宋" w:eastAsia="仿宋" w:cs="仿宋"/>
                <w:spacing w:val="-2"/>
                <w:sz w:val="28"/>
                <w:szCs w:val="28"/>
              </w:rPr>
              <w:t>二级指标</w:t>
            </w:r>
          </w:p>
        </w:tc>
        <w:tc>
          <w:tcPr>
            <w:tcW w:w="1990" w:type="dxa"/>
          </w:tcPr>
          <w:p>
            <w:pPr>
              <w:spacing w:before="105" w:line="220" w:lineRule="auto"/>
              <w:ind w:left="505"/>
              <w:rPr>
                <w:rFonts w:ascii="仿宋" w:hAnsi="仿宋" w:eastAsia="仿宋" w:cs="仿宋"/>
                <w:sz w:val="28"/>
                <w:szCs w:val="28"/>
              </w:rPr>
            </w:pPr>
            <w:r>
              <w:rPr>
                <w:rFonts w:hint="eastAsia" w:ascii="仿宋" w:hAnsi="仿宋" w:eastAsia="仿宋" w:cs="仿宋"/>
                <w:spacing w:val="-2"/>
                <w:sz w:val="28"/>
                <w:szCs w:val="28"/>
              </w:rPr>
              <w:t>三级指标</w:t>
            </w:r>
          </w:p>
        </w:tc>
        <w:tc>
          <w:tcPr>
            <w:tcW w:w="1000" w:type="dxa"/>
          </w:tcPr>
          <w:p>
            <w:pPr>
              <w:spacing w:before="104" w:line="219" w:lineRule="auto"/>
              <w:ind w:left="255"/>
              <w:rPr>
                <w:rFonts w:ascii="仿宋" w:hAnsi="仿宋" w:eastAsia="仿宋" w:cs="仿宋"/>
                <w:sz w:val="28"/>
                <w:szCs w:val="28"/>
              </w:rPr>
            </w:pPr>
            <w:r>
              <w:rPr>
                <w:rFonts w:hint="eastAsia" w:ascii="仿宋" w:hAnsi="仿宋" w:eastAsia="仿宋" w:cs="仿宋"/>
                <w:spacing w:val="4"/>
                <w:sz w:val="28"/>
                <w:szCs w:val="28"/>
              </w:rPr>
              <w:t>分值</w:t>
            </w:r>
          </w:p>
        </w:tc>
        <w:tc>
          <w:tcPr>
            <w:tcW w:w="2418" w:type="dxa"/>
          </w:tcPr>
          <w:p>
            <w:pPr>
              <w:spacing w:before="104" w:line="219" w:lineRule="auto"/>
              <w:ind w:left="195"/>
              <w:rPr>
                <w:rFonts w:ascii="仿宋" w:hAnsi="仿宋" w:eastAsia="仿宋" w:cs="仿宋"/>
                <w:sz w:val="28"/>
                <w:szCs w:val="28"/>
              </w:rPr>
            </w:pPr>
            <w:r>
              <w:rPr>
                <w:rFonts w:hint="eastAsia" w:ascii="仿宋" w:hAnsi="仿宋" w:eastAsia="仿宋" w:cs="仿宋"/>
                <w:spacing w:val="-2"/>
                <w:sz w:val="28"/>
                <w:szCs w:val="28"/>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1373" w:type="dxa"/>
            <w:vMerge w:val="restart"/>
            <w:vAlign w:val="center"/>
          </w:tcPr>
          <w:p>
            <w:pPr>
              <w:spacing w:before="78" w:line="219" w:lineRule="auto"/>
              <w:jc w:val="center"/>
              <w:rPr>
                <w:rFonts w:ascii="仿宋" w:hAnsi="仿宋" w:eastAsia="仿宋" w:cs="仿宋"/>
                <w:sz w:val="28"/>
                <w:szCs w:val="28"/>
              </w:rPr>
            </w:pPr>
            <w:r>
              <w:rPr>
                <w:rFonts w:hint="eastAsia" w:ascii="仿宋" w:hAnsi="仿宋" w:eastAsia="仿宋" w:cs="仿宋"/>
                <w:spacing w:val="14"/>
                <w:sz w:val="28"/>
                <w:szCs w:val="28"/>
              </w:rPr>
              <w:t>产出</w:t>
            </w:r>
          </w:p>
        </w:tc>
        <w:tc>
          <w:tcPr>
            <w:tcW w:w="709" w:type="dxa"/>
            <w:vMerge w:val="restart"/>
            <w:vAlign w:val="center"/>
          </w:tcPr>
          <w:p>
            <w:pPr>
              <w:spacing w:before="78" w:line="183" w:lineRule="auto"/>
              <w:jc w:val="center"/>
              <w:rPr>
                <w:rFonts w:ascii="仿宋" w:hAnsi="仿宋" w:eastAsia="仿宋" w:cs="仿宋"/>
                <w:sz w:val="28"/>
                <w:szCs w:val="28"/>
              </w:rPr>
            </w:pPr>
            <w:r>
              <w:rPr>
                <w:rFonts w:hint="eastAsia" w:ascii="仿宋" w:hAnsi="仿宋" w:eastAsia="仿宋" w:cs="仿宋"/>
                <w:spacing w:val="-4"/>
                <w:sz w:val="28"/>
                <w:szCs w:val="28"/>
              </w:rPr>
              <w:t>30</w:t>
            </w:r>
          </w:p>
        </w:tc>
        <w:tc>
          <w:tcPr>
            <w:tcW w:w="1537" w:type="dxa"/>
          </w:tcPr>
          <w:p>
            <w:pPr>
              <w:spacing w:before="101" w:line="219" w:lineRule="auto"/>
              <w:ind w:left="316"/>
              <w:rPr>
                <w:rFonts w:ascii="仿宋" w:hAnsi="仿宋" w:eastAsia="仿宋" w:cs="仿宋"/>
                <w:sz w:val="28"/>
                <w:szCs w:val="28"/>
              </w:rPr>
            </w:pPr>
            <w:r>
              <w:rPr>
                <w:rFonts w:hint="eastAsia" w:ascii="仿宋" w:hAnsi="仿宋" w:eastAsia="仿宋" w:cs="仿宋"/>
                <w:spacing w:val="-2"/>
                <w:sz w:val="28"/>
                <w:szCs w:val="28"/>
              </w:rPr>
              <w:t>产出数量</w:t>
            </w:r>
          </w:p>
        </w:tc>
        <w:tc>
          <w:tcPr>
            <w:tcW w:w="1990" w:type="dxa"/>
          </w:tcPr>
          <w:p>
            <w:pPr>
              <w:spacing w:before="101" w:line="219" w:lineRule="auto"/>
              <w:ind w:left="386"/>
              <w:rPr>
                <w:rFonts w:ascii="仿宋" w:hAnsi="仿宋" w:eastAsia="仿宋" w:cs="仿宋"/>
                <w:sz w:val="28"/>
                <w:szCs w:val="28"/>
              </w:rPr>
            </w:pPr>
            <w:r>
              <w:rPr>
                <w:rFonts w:hint="eastAsia" w:ascii="仿宋" w:hAnsi="仿宋" w:eastAsia="仿宋" w:cs="仿宋"/>
                <w:spacing w:val="2"/>
                <w:sz w:val="28"/>
                <w:szCs w:val="28"/>
              </w:rPr>
              <w:t>实际完成率</w:t>
            </w:r>
          </w:p>
        </w:tc>
        <w:tc>
          <w:tcPr>
            <w:tcW w:w="1000" w:type="dxa"/>
          </w:tcPr>
          <w:p>
            <w:pPr>
              <w:spacing w:before="162" w:line="184" w:lineRule="auto"/>
              <w:ind w:left="375"/>
              <w:rPr>
                <w:rFonts w:ascii="仿宋" w:hAnsi="仿宋" w:eastAsia="仿宋" w:cs="仿宋"/>
                <w:sz w:val="28"/>
                <w:szCs w:val="28"/>
              </w:rPr>
            </w:pPr>
            <w:r>
              <w:rPr>
                <w:rFonts w:hint="eastAsia" w:ascii="仿宋" w:hAnsi="仿宋" w:eastAsia="仿宋" w:cs="仿宋"/>
                <w:spacing w:val="-7"/>
                <w:sz w:val="28"/>
                <w:szCs w:val="28"/>
              </w:rPr>
              <w:t>10</w:t>
            </w:r>
          </w:p>
        </w:tc>
        <w:tc>
          <w:tcPr>
            <w:tcW w:w="2418" w:type="dxa"/>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373" w:type="dxa"/>
            <w:vMerge w:val="continue"/>
          </w:tcPr>
          <w:p>
            <w:pPr>
              <w:rPr>
                <w:rFonts w:ascii="仿宋" w:hAnsi="仿宋" w:eastAsia="仿宋" w:cs="仿宋"/>
                <w:sz w:val="28"/>
                <w:szCs w:val="28"/>
              </w:rPr>
            </w:pPr>
          </w:p>
        </w:tc>
        <w:tc>
          <w:tcPr>
            <w:tcW w:w="709" w:type="dxa"/>
            <w:vMerge w:val="continue"/>
          </w:tcPr>
          <w:p>
            <w:pPr>
              <w:rPr>
                <w:rFonts w:ascii="仿宋" w:hAnsi="仿宋" w:eastAsia="仿宋" w:cs="仿宋"/>
                <w:sz w:val="28"/>
                <w:szCs w:val="28"/>
              </w:rPr>
            </w:pPr>
          </w:p>
        </w:tc>
        <w:tc>
          <w:tcPr>
            <w:tcW w:w="1537" w:type="dxa"/>
          </w:tcPr>
          <w:p>
            <w:pPr>
              <w:spacing w:before="114" w:line="219" w:lineRule="auto"/>
              <w:ind w:left="316"/>
              <w:rPr>
                <w:rFonts w:ascii="仿宋" w:hAnsi="仿宋" w:eastAsia="仿宋" w:cs="仿宋"/>
                <w:sz w:val="28"/>
                <w:szCs w:val="28"/>
              </w:rPr>
            </w:pPr>
            <w:r>
              <w:rPr>
                <w:rFonts w:hint="eastAsia" w:ascii="仿宋" w:hAnsi="仿宋" w:eastAsia="仿宋" w:cs="仿宋"/>
                <w:spacing w:val="-2"/>
                <w:sz w:val="28"/>
                <w:szCs w:val="28"/>
              </w:rPr>
              <w:t>产出质量</w:t>
            </w:r>
          </w:p>
        </w:tc>
        <w:tc>
          <w:tcPr>
            <w:tcW w:w="1990" w:type="dxa"/>
          </w:tcPr>
          <w:p>
            <w:pPr>
              <w:spacing w:before="114" w:line="219" w:lineRule="auto"/>
              <w:ind w:left="386"/>
              <w:rPr>
                <w:rFonts w:ascii="仿宋" w:hAnsi="仿宋" w:eastAsia="仿宋" w:cs="仿宋"/>
                <w:sz w:val="28"/>
                <w:szCs w:val="28"/>
              </w:rPr>
            </w:pPr>
            <w:r>
              <w:rPr>
                <w:rFonts w:hint="eastAsia" w:ascii="仿宋" w:hAnsi="仿宋" w:eastAsia="仿宋" w:cs="仿宋"/>
                <w:spacing w:val="2"/>
                <w:sz w:val="28"/>
                <w:szCs w:val="28"/>
              </w:rPr>
              <w:t>质量达标率</w:t>
            </w:r>
          </w:p>
        </w:tc>
        <w:tc>
          <w:tcPr>
            <w:tcW w:w="1000" w:type="dxa"/>
          </w:tcPr>
          <w:p>
            <w:pPr>
              <w:spacing w:before="174" w:line="184" w:lineRule="auto"/>
              <w:ind w:left="375"/>
              <w:rPr>
                <w:rFonts w:ascii="仿宋" w:hAnsi="仿宋" w:eastAsia="仿宋" w:cs="仿宋"/>
                <w:sz w:val="28"/>
                <w:szCs w:val="28"/>
              </w:rPr>
            </w:pPr>
            <w:r>
              <w:rPr>
                <w:rFonts w:hint="eastAsia" w:ascii="仿宋" w:hAnsi="仿宋" w:eastAsia="仿宋" w:cs="仿宋"/>
                <w:spacing w:val="-7"/>
                <w:sz w:val="28"/>
                <w:szCs w:val="28"/>
              </w:rPr>
              <w:t>10</w:t>
            </w:r>
          </w:p>
        </w:tc>
        <w:tc>
          <w:tcPr>
            <w:tcW w:w="2418" w:type="dxa"/>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373" w:type="dxa"/>
            <w:vMerge w:val="continue"/>
          </w:tcPr>
          <w:p>
            <w:pPr>
              <w:rPr>
                <w:rFonts w:ascii="仿宋" w:hAnsi="仿宋" w:eastAsia="仿宋" w:cs="仿宋"/>
                <w:sz w:val="28"/>
                <w:szCs w:val="28"/>
              </w:rPr>
            </w:pPr>
          </w:p>
        </w:tc>
        <w:tc>
          <w:tcPr>
            <w:tcW w:w="709" w:type="dxa"/>
            <w:vMerge w:val="continue"/>
          </w:tcPr>
          <w:p>
            <w:pPr>
              <w:rPr>
                <w:rFonts w:ascii="仿宋" w:hAnsi="仿宋" w:eastAsia="仿宋" w:cs="仿宋"/>
                <w:sz w:val="28"/>
                <w:szCs w:val="28"/>
              </w:rPr>
            </w:pPr>
          </w:p>
        </w:tc>
        <w:tc>
          <w:tcPr>
            <w:tcW w:w="1537" w:type="dxa"/>
          </w:tcPr>
          <w:p>
            <w:pPr>
              <w:spacing w:before="96" w:line="219" w:lineRule="auto"/>
              <w:ind w:left="316"/>
              <w:rPr>
                <w:rFonts w:ascii="仿宋" w:hAnsi="仿宋" w:eastAsia="仿宋" w:cs="仿宋"/>
                <w:sz w:val="28"/>
                <w:szCs w:val="28"/>
              </w:rPr>
            </w:pPr>
            <w:r>
              <w:rPr>
                <w:rFonts w:hint="eastAsia" w:ascii="仿宋" w:hAnsi="仿宋" w:eastAsia="仿宋" w:cs="仿宋"/>
                <w:spacing w:val="-2"/>
                <w:sz w:val="28"/>
                <w:szCs w:val="28"/>
              </w:rPr>
              <w:t>产出时效</w:t>
            </w:r>
          </w:p>
        </w:tc>
        <w:tc>
          <w:tcPr>
            <w:tcW w:w="1990" w:type="dxa"/>
          </w:tcPr>
          <w:p>
            <w:pPr>
              <w:spacing w:before="96" w:line="219" w:lineRule="auto"/>
              <w:ind w:left="386"/>
              <w:rPr>
                <w:rFonts w:ascii="仿宋" w:hAnsi="仿宋" w:eastAsia="仿宋" w:cs="仿宋"/>
                <w:sz w:val="28"/>
                <w:szCs w:val="28"/>
              </w:rPr>
            </w:pPr>
            <w:r>
              <w:rPr>
                <w:rFonts w:hint="eastAsia" w:ascii="仿宋" w:hAnsi="仿宋" w:eastAsia="仿宋" w:cs="仿宋"/>
                <w:spacing w:val="1"/>
                <w:sz w:val="28"/>
                <w:szCs w:val="28"/>
              </w:rPr>
              <w:t>完成及时性</w:t>
            </w:r>
          </w:p>
        </w:tc>
        <w:tc>
          <w:tcPr>
            <w:tcW w:w="1000" w:type="dxa"/>
          </w:tcPr>
          <w:p>
            <w:pPr>
              <w:spacing w:before="157" w:line="184" w:lineRule="auto"/>
              <w:ind w:left="375"/>
              <w:rPr>
                <w:rFonts w:ascii="仿宋" w:hAnsi="仿宋" w:eastAsia="仿宋" w:cs="仿宋"/>
                <w:sz w:val="28"/>
                <w:szCs w:val="28"/>
              </w:rPr>
            </w:pPr>
            <w:r>
              <w:rPr>
                <w:rFonts w:hint="eastAsia" w:ascii="仿宋" w:hAnsi="仿宋" w:eastAsia="仿宋" w:cs="仿宋"/>
                <w:spacing w:val="-7"/>
                <w:sz w:val="28"/>
                <w:szCs w:val="28"/>
              </w:rPr>
              <w:t>10</w:t>
            </w:r>
          </w:p>
        </w:tc>
        <w:tc>
          <w:tcPr>
            <w:tcW w:w="2418" w:type="dxa"/>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2082" w:type="dxa"/>
            <w:gridSpan w:val="2"/>
          </w:tcPr>
          <w:p>
            <w:pPr>
              <w:spacing w:before="150" w:line="183" w:lineRule="auto"/>
              <w:ind w:left="375"/>
              <w:rPr>
                <w:rFonts w:ascii="仿宋" w:hAnsi="仿宋" w:eastAsia="仿宋" w:cs="仿宋"/>
                <w:sz w:val="28"/>
                <w:szCs w:val="28"/>
              </w:rPr>
            </w:pPr>
            <w:r>
              <w:rPr>
                <w:rFonts w:hint="eastAsia" w:ascii="仿宋" w:hAnsi="仿宋" w:eastAsia="仿宋" w:cs="仿宋"/>
                <w:spacing w:val="-4"/>
                <w:sz w:val="28"/>
                <w:szCs w:val="28"/>
              </w:rPr>
              <w:t>合计</w:t>
            </w:r>
          </w:p>
        </w:tc>
        <w:tc>
          <w:tcPr>
            <w:tcW w:w="6945" w:type="dxa"/>
            <w:gridSpan w:val="4"/>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24</w:t>
            </w:r>
          </w:p>
        </w:tc>
      </w:tr>
    </w:tbl>
    <w:p>
      <w:pPr>
        <w:spacing w:before="183" w:line="223" w:lineRule="auto"/>
        <w:ind w:left="644"/>
        <w:outlineLvl w:val="0"/>
        <w:rPr>
          <w:rFonts w:ascii="仿宋" w:hAnsi="仿宋" w:eastAsia="仿宋" w:cs="仿宋"/>
          <w:sz w:val="28"/>
          <w:szCs w:val="28"/>
        </w:rPr>
      </w:pPr>
      <w:r>
        <w:rPr>
          <w:rFonts w:hint="eastAsia" w:ascii="仿宋" w:hAnsi="仿宋" w:eastAsia="仿宋" w:cs="仿宋"/>
          <w:bCs/>
          <w:spacing w:val="-9"/>
          <w:sz w:val="28"/>
          <w:szCs w:val="28"/>
        </w:rPr>
        <w:t>1.产出数量</w:t>
      </w:r>
    </w:p>
    <w:p>
      <w:pPr>
        <w:spacing w:before="168" w:line="317" w:lineRule="auto"/>
        <w:ind w:right="37" w:firstLine="790"/>
        <w:jc w:val="both"/>
        <w:rPr>
          <w:rFonts w:ascii="仿宋" w:hAnsi="仿宋" w:eastAsia="仿宋" w:cs="仿宋"/>
          <w:spacing w:val="14"/>
          <w:sz w:val="28"/>
          <w:szCs w:val="28"/>
        </w:rPr>
      </w:pPr>
      <w:r>
        <w:rPr>
          <w:rFonts w:hint="eastAsia" w:ascii="仿宋" w:hAnsi="仿宋" w:eastAsia="仿宋" w:cs="仿宋"/>
          <w:spacing w:val="14"/>
          <w:sz w:val="28"/>
          <w:szCs w:val="28"/>
        </w:rPr>
        <w:t>学校按照学期前所制定的课后服务工作方案中实际完成率未达标。</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该指标分值10分，根据评分细则，本指标扣</w:t>
      </w:r>
      <w:r>
        <w:rPr>
          <w:rFonts w:hint="eastAsia" w:ascii="仿宋" w:hAnsi="仿宋" w:eastAsia="仿宋" w:cs="仿宋"/>
          <w:spacing w:val="14"/>
          <w:sz w:val="28"/>
          <w:szCs w:val="28"/>
          <w:lang w:val="en-US" w:eastAsia="zh-CN"/>
        </w:rPr>
        <w:t>2</w:t>
      </w:r>
      <w:r>
        <w:rPr>
          <w:rFonts w:hint="eastAsia" w:ascii="仿宋" w:hAnsi="仿宋" w:eastAsia="仿宋" w:cs="仿宋"/>
          <w:spacing w:val="14"/>
          <w:sz w:val="28"/>
          <w:szCs w:val="28"/>
        </w:rPr>
        <w:t>分，实际得分</w:t>
      </w:r>
      <w:r>
        <w:rPr>
          <w:rFonts w:hint="eastAsia" w:ascii="仿宋" w:hAnsi="仿宋" w:eastAsia="仿宋" w:cs="仿宋"/>
          <w:spacing w:val="14"/>
          <w:sz w:val="28"/>
          <w:szCs w:val="28"/>
          <w:lang w:val="en-US" w:eastAsia="zh-CN"/>
        </w:rPr>
        <w:t>8</w:t>
      </w:r>
      <w:r>
        <w:rPr>
          <w:rFonts w:hint="eastAsia" w:ascii="仿宋" w:hAnsi="仿宋" w:eastAsia="仿宋" w:cs="仿宋"/>
          <w:spacing w:val="14"/>
          <w:sz w:val="28"/>
          <w:szCs w:val="28"/>
        </w:rPr>
        <w:t>分.</w:t>
      </w:r>
    </w:p>
    <w:p>
      <w:pPr>
        <w:spacing w:before="157" w:line="224" w:lineRule="auto"/>
        <w:ind w:left="644"/>
        <w:outlineLvl w:val="0"/>
        <w:rPr>
          <w:rFonts w:ascii="仿宋" w:hAnsi="仿宋" w:eastAsia="仿宋" w:cs="仿宋"/>
          <w:sz w:val="28"/>
          <w:szCs w:val="28"/>
        </w:rPr>
      </w:pPr>
      <w:r>
        <w:rPr>
          <w:rFonts w:hint="eastAsia" w:ascii="仿宋" w:hAnsi="仿宋" w:eastAsia="仿宋" w:cs="仿宋"/>
          <w:bCs/>
          <w:spacing w:val="-7"/>
          <w:sz w:val="28"/>
          <w:szCs w:val="28"/>
        </w:rPr>
        <w:t>2.产出质量</w:t>
      </w:r>
    </w:p>
    <w:p>
      <w:pPr>
        <w:spacing w:before="168" w:line="317" w:lineRule="auto"/>
        <w:ind w:right="37" w:firstLine="790"/>
        <w:jc w:val="both"/>
        <w:rPr>
          <w:rFonts w:ascii="仿宋" w:hAnsi="仿宋" w:eastAsia="仿宋" w:cs="仿宋"/>
          <w:spacing w:val="14"/>
          <w:sz w:val="28"/>
          <w:szCs w:val="28"/>
        </w:rPr>
      </w:pPr>
      <w:r>
        <w:rPr>
          <w:rFonts w:hint="eastAsia" w:ascii="仿宋" w:hAnsi="仿宋" w:eastAsia="仿宋" w:cs="仿宋"/>
          <w:spacing w:val="14"/>
          <w:sz w:val="28"/>
          <w:szCs w:val="28"/>
        </w:rPr>
        <w:t>依据各学校课后服务绩效考核办法与课后服务工作方案，结合各校课后服务实施期间管理层巡查结果以及学期末绩效考核得分，各学校普遍能够保质保量完成课后服务任务。但在抽检过程中发现，存在教师课时费差异，文化课基础辅导由社团课老师代上的问题。</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该指标分值10分，根据评分细则，本指标扣</w:t>
      </w:r>
      <w:r>
        <w:rPr>
          <w:rFonts w:hint="eastAsia" w:ascii="仿宋" w:hAnsi="仿宋" w:eastAsia="仿宋" w:cs="仿宋"/>
          <w:spacing w:val="14"/>
          <w:sz w:val="28"/>
          <w:szCs w:val="28"/>
          <w:lang w:val="en-US" w:eastAsia="zh-CN"/>
        </w:rPr>
        <w:t>2</w:t>
      </w:r>
      <w:r>
        <w:rPr>
          <w:rFonts w:hint="eastAsia" w:ascii="仿宋" w:hAnsi="仿宋" w:eastAsia="仿宋" w:cs="仿宋"/>
          <w:spacing w:val="14"/>
          <w:sz w:val="28"/>
          <w:szCs w:val="28"/>
        </w:rPr>
        <w:t>分，实际得分</w:t>
      </w:r>
      <w:r>
        <w:rPr>
          <w:rFonts w:hint="eastAsia" w:ascii="仿宋" w:hAnsi="仿宋" w:eastAsia="仿宋" w:cs="仿宋"/>
          <w:spacing w:val="14"/>
          <w:sz w:val="28"/>
          <w:szCs w:val="28"/>
          <w:lang w:val="en-US" w:eastAsia="zh-CN"/>
        </w:rPr>
        <w:t>8</w:t>
      </w:r>
      <w:r>
        <w:rPr>
          <w:rFonts w:hint="eastAsia" w:ascii="仿宋" w:hAnsi="仿宋" w:eastAsia="仿宋" w:cs="仿宋"/>
          <w:spacing w:val="14"/>
          <w:sz w:val="28"/>
          <w:szCs w:val="28"/>
        </w:rPr>
        <w:t>分.</w:t>
      </w:r>
    </w:p>
    <w:p>
      <w:pPr>
        <w:spacing w:before="176" w:line="223" w:lineRule="auto"/>
        <w:ind w:left="614"/>
        <w:outlineLvl w:val="0"/>
        <w:rPr>
          <w:rFonts w:ascii="仿宋" w:hAnsi="仿宋" w:eastAsia="仿宋" w:cs="仿宋"/>
          <w:sz w:val="28"/>
          <w:szCs w:val="28"/>
        </w:rPr>
      </w:pPr>
      <w:r>
        <w:rPr>
          <w:rFonts w:hint="eastAsia" w:ascii="仿宋" w:hAnsi="仿宋" w:eastAsia="仿宋" w:cs="仿宋"/>
          <w:bCs/>
          <w:spacing w:val="-3"/>
          <w:sz w:val="28"/>
          <w:szCs w:val="28"/>
        </w:rPr>
        <w:t>3.产出时效</w:t>
      </w:r>
    </w:p>
    <w:p>
      <w:pPr>
        <w:spacing w:before="168" w:line="317" w:lineRule="auto"/>
        <w:ind w:right="37" w:firstLine="790"/>
        <w:jc w:val="both"/>
        <w:rPr>
          <w:rFonts w:ascii="仿宋" w:hAnsi="仿宋" w:eastAsia="仿宋" w:cs="仿宋"/>
          <w:spacing w:val="14"/>
          <w:sz w:val="28"/>
          <w:szCs w:val="28"/>
        </w:rPr>
      </w:pPr>
      <w:r>
        <w:rPr>
          <w:rFonts w:hint="eastAsia" w:ascii="仿宋" w:hAnsi="仿宋" w:eastAsia="仿宋" w:cs="仿宋"/>
          <w:spacing w:val="14"/>
          <w:sz w:val="28"/>
          <w:szCs w:val="28"/>
        </w:rPr>
        <w:t>学校按照学期前所制定的课后服务工作方案中完成及时性需加强各项工作。</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该指标分值10分，根据评分细则，本指标扣</w:t>
      </w:r>
      <w:r>
        <w:rPr>
          <w:rFonts w:hint="eastAsia" w:ascii="仿宋" w:hAnsi="仿宋" w:eastAsia="仿宋" w:cs="仿宋"/>
          <w:spacing w:val="14"/>
          <w:sz w:val="28"/>
          <w:szCs w:val="28"/>
          <w:lang w:val="en-US" w:eastAsia="zh-CN"/>
        </w:rPr>
        <w:t>2</w:t>
      </w:r>
      <w:r>
        <w:rPr>
          <w:rFonts w:hint="eastAsia" w:ascii="仿宋" w:hAnsi="仿宋" w:eastAsia="仿宋" w:cs="仿宋"/>
          <w:spacing w:val="14"/>
          <w:sz w:val="28"/>
          <w:szCs w:val="28"/>
        </w:rPr>
        <w:t>分，实际得分</w:t>
      </w:r>
      <w:r>
        <w:rPr>
          <w:rFonts w:hint="eastAsia" w:ascii="仿宋" w:hAnsi="仿宋" w:eastAsia="仿宋" w:cs="仿宋"/>
          <w:spacing w:val="14"/>
          <w:sz w:val="28"/>
          <w:szCs w:val="28"/>
          <w:lang w:val="en-US" w:eastAsia="zh-CN"/>
        </w:rPr>
        <w:t>8</w:t>
      </w:r>
      <w:r>
        <w:rPr>
          <w:rFonts w:hint="eastAsia" w:ascii="仿宋" w:hAnsi="仿宋" w:eastAsia="仿宋" w:cs="仿宋"/>
          <w:spacing w:val="14"/>
          <w:sz w:val="28"/>
          <w:szCs w:val="28"/>
        </w:rPr>
        <w:t>分.</w:t>
      </w:r>
    </w:p>
    <w:p>
      <w:pPr>
        <w:spacing w:before="123" w:line="224" w:lineRule="auto"/>
        <w:ind w:left="804"/>
        <w:rPr>
          <w:rFonts w:ascii="仿宋" w:hAnsi="仿宋" w:eastAsia="仿宋" w:cs="仿宋"/>
          <w:b/>
          <w:bCs/>
          <w:spacing w:val="20"/>
          <w:sz w:val="28"/>
          <w:szCs w:val="28"/>
        </w:rPr>
      </w:pPr>
      <w:r>
        <w:rPr>
          <w:rFonts w:hint="eastAsia" w:ascii="仿宋" w:hAnsi="仿宋" w:eastAsia="仿宋" w:cs="仿宋"/>
          <w:b/>
          <w:bCs/>
          <w:spacing w:val="20"/>
          <w:sz w:val="28"/>
          <w:szCs w:val="28"/>
          <w:lang w:eastAsia="zh-CN"/>
        </w:rPr>
        <w:t>（</w:t>
      </w:r>
      <w:r>
        <w:rPr>
          <w:rFonts w:hint="eastAsia" w:ascii="仿宋" w:hAnsi="仿宋" w:eastAsia="仿宋" w:cs="仿宋"/>
          <w:b/>
          <w:bCs/>
          <w:spacing w:val="20"/>
          <w:sz w:val="28"/>
          <w:szCs w:val="28"/>
        </w:rPr>
        <w:t>五</w:t>
      </w:r>
      <w:r>
        <w:rPr>
          <w:rFonts w:hint="eastAsia" w:ascii="仿宋" w:hAnsi="仿宋" w:eastAsia="仿宋" w:cs="仿宋"/>
          <w:b/>
          <w:bCs/>
          <w:spacing w:val="20"/>
          <w:sz w:val="28"/>
          <w:szCs w:val="28"/>
          <w:lang w:eastAsia="zh-CN"/>
        </w:rPr>
        <w:t>）</w:t>
      </w:r>
      <w:r>
        <w:rPr>
          <w:rFonts w:hint="eastAsia" w:ascii="仿宋" w:hAnsi="仿宋" w:eastAsia="仿宋" w:cs="仿宋"/>
          <w:b/>
          <w:bCs/>
          <w:spacing w:val="20"/>
          <w:sz w:val="28"/>
          <w:szCs w:val="28"/>
        </w:rPr>
        <w:t>效益</w:t>
      </w:r>
    </w:p>
    <w:p>
      <w:pPr>
        <w:spacing w:before="205" w:line="312" w:lineRule="auto"/>
        <w:ind w:firstLine="616" w:firstLineChars="200"/>
        <w:jc w:val="both"/>
        <w:rPr>
          <w:rFonts w:ascii="仿宋" w:hAnsi="仿宋" w:eastAsia="仿宋" w:cs="仿宋"/>
          <w:spacing w:val="14"/>
          <w:sz w:val="28"/>
          <w:szCs w:val="28"/>
        </w:rPr>
      </w:pPr>
      <w:r>
        <w:rPr>
          <w:rFonts w:hint="eastAsia" w:ascii="仿宋" w:hAnsi="仿宋" w:eastAsia="仿宋" w:cs="仿宋"/>
          <w:spacing w:val="14"/>
          <w:sz w:val="28"/>
          <w:szCs w:val="28"/>
        </w:rPr>
        <w:t>本项目效益指标从经济效益、社会效益和可持续影响三个方面进行评价，具体设十二项三级指标，项目产出满分24分，综合得分1</w:t>
      </w:r>
      <w:r>
        <w:rPr>
          <w:rFonts w:hint="eastAsia" w:ascii="仿宋" w:hAnsi="仿宋" w:eastAsia="仿宋" w:cs="仿宋"/>
          <w:spacing w:val="14"/>
          <w:sz w:val="28"/>
          <w:szCs w:val="28"/>
          <w:lang w:val="en-US" w:eastAsia="zh-CN"/>
        </w:rPr>
        <w:t>4</w:t>
      </w:r>
      <w:r>
        <w:rPr>
          <w:rFonts w:hint="eastAsia" w:ascii="仿宋" w:hAnsi="仿宋" w:eastAsia="仿宋" w:cs="仿宋"/>
          <w:spacing w:val="14"/>
          <w:sz w:val="28"/>
          <w:szCs w:val="28"/>
        </w:rPr>
        <w:t>分。具体得分详见表7。</w:t>
      </w:r>
    </w:p>
    <w:p>
      <w:pPr>
        <w:spacing w:before="205" w:line="312" w:lineRule="auto"/>
        <w:jc w:val="center"/>
        <w:rPr>
          <w:rFonts w:ascii="仿宋" w:hAnsi="仿宋" w:eastAsia="仿宋" w:cs="仿宋"/>
          <w:spacing w:val="-2"/>
          <w:sz w:val="28"/>
          <w:szCs w:val="28"/>
        </w:rPr>
      </w:pPr>
      <w:r>
        <w:rPr>
          <w:rFonts w:hint="eastAsia" w:ascii="仿宋" w:hAnsi="仿宋" w:eastAsia="仿宋" w:cs="仿宋"/>
          <w:spacing w:val="-7"/>
          <w:sz w:val="28"/>
          <w:szCs w:val="28"/>
        </w:rPr>
        <w:t>表7指标评分表</w:t>
      </w:r>
    </w:p>
    <w:tbl>
      <w:tblPr>
        <w:tblStyle w:val="8"/>
        <w:tblW w:w="8490" w:type="dxa"/>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0"/>
        <w:gridCol w:w="740"/>
        <w:gridCol w:w="1570"/>
        <w:gridCol w:w="740"/>
        <w:gridCol w:w="2200"/>
        <w:gridCol w:w="78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1270" w:type="dxa"/>
          </w:tcPr>
          <w:p>
            <w:pPr>
              <w:spacing w:before="75" w:line="220" w:lineRule="auto"/>
              <w:ind w:left="150"/>
              <w:rPr>
                <w:rFonts w:ascii="仿宋" w:hAnsi="仿宋" w:eastAsia="仿宋" w:cs="仿宋"/>
                <w:sz w:val="28"/>
                <w:szCs w:val="28"/>
              </w:rPr>
            </w:pPr>
            <w:r>
              <w:rPr>
                <w:rFonts w:hint="eastAsia" w:ascii="仿宋" w:hAnsi="仿宋" w:eastAsia="仿宋" w:cs="仿宋"/>
                <w:spacing w:val="2"/>
                <w:sz w:val="28"/>
                <w:szCs w:val="28"/>
              </w:rPr>
              <w:t>一级指标</w:t>
            </w:r>
          </w:p>
        </w:tc>
        <w:tc>
          <w:tcPr>
            <w:tcW w:w="740" w:type="dxa"/>
          </w:tcPr>
          <w:p>
            <w:pPr>
              <w:spacing w:before="75" w:line="219" w:lineRule="auto"/>
              <w:ind w:left="125"/>
              <w:rPr>
                <w:rFonts w:ascii="仿宋" w:hAnsi="仿宋" w:eastAsia="仿宋" w:cs="仿宋"/>
                <w:sz w:val="28"/>
                <w:szCs w:val="28"/>
              </w:rPr>
            </w:pPr>
            <w:r>
              <w:rPr>
                <w:rFonts w:hint="eastAsia" w:ascii="仿宋" w:hAnsi="仿宋" w:eastAsia="仿宋" w:cs="仿宋"/>
                <w:spacing w:val="4"/>
                <w:sz w:val="28"/>
                <w:szCs w:val="28"/>
              </w:rPr>
              <w:t>分值</w:t>
            </w:r>
          </w:p>
        </w:tc>
        <w:tc>
          <w:tcPr>
            <w:tcW w:w="1570" w:type="dxa"/>
          </w:tcPr>
          <w:p>
            <w:pPr>
              <w:spacing w:before="75" w:line="220" w:lineRule="auto"/>
              <w:ind w:left="295"/>
              <w:rPr>
                <w:rFonts w:ascii="仿宋" w:hAnsi="仿宋" w:eastAsia="仿宋" w:cs="仿宋"/>
                <w:sz w:val="28"/>
                <w:szCs w:val="28"/>
              </w:rPr>
            </w:pPr>
            <w:r>
              <w:rPr>
                <w:rFonts w:hint="eastAsia" w:ascii="仿宋" w:hAnsi="仿宋" w:eastAsia="仿宋" w:cs="仿宋"/>
                <w:spacing w:val="2"/>
                <w:sz w:val="28"/>
                <w:szCs w:val="28"/>
              </w:rPr>
              <w:t>二级指标</w:t>
            </w:r>
          </w:p>
        </w:tc>
        <w:tc>
          <w:tcPr>
            <w:tcW w:w="740" w:type="dxa"/>
          </w:tcPr>
          <w:p>
            <w:pPr>
              <w:spacing w:before="75" w:line="219" w:lineRule="auto"/>
              <w:ind w:left="125"/>
              <w:rPr>
                <w:rFonts w:ascii="仿宋" w:hAnsi="仿宋" w:eastAsia="仿宋" w:cs="仿宋"/>
                <w:sz w:val="28"/>
                <w:szCs w:val="28"/>
              </w:rPr>
            </w:pPr>
            <w:r>
              <w:rPr>
                <w:rFonts w:hint="eastAsia" w:ascii="仿宋" w:hAnsi="仿宋" w:eastAsia="仿宋" w:cs="仿宋"/>
                <w:spacing w:val="4"/>
                <w:sz w:val="28"/>
                <w:szCs w:val="28"/>
              </w:rPr>
              <w:t>分值</w:t>
            </w:r>
          </w:p>
        </w:tc>
        <w:tc>
          <w:tcPr>
            <w:tcW w:w="2200" w:type="dxa"/>
          </w:tcPr>
          <w:p>
            <w:pPr>
              <w:spacing w:before="75" w:line="220" w:lineRule="auto"/>
              <w:ind w:left="615"/>
              <w:rPr>
                <w:rFonts w:ascii="仿宋" w:hAnsi="仿宋" w:eastAsia="仿宋" w:cs="仿宋"/>
                <w:sz w:val="28"/>
                <w:szCs w:val="28"/>
              </w:rPr>
            </w:pPr>
            <w:r>
              <w:rPr>
                <w:rFonts w:hint="eastAsia" w:ascii="仿宋" w:hAnsi="仿宋" w:eastAsia="仿宋" w:cs="仿宋"/>
                <w:spacing w:val="-2"/>
                <w:sz w:val="28"/>
                <w:szCs w:val="28"/>
              </w:rPr>
              <w:t>三级指标</w:t>
            </w:r>
          </w:p>
        </w:tc>
        <w:tc>
          <w:tcPr>
            <w:tcW w:w="780" w:type="dxa"/>
          </w:tcPr>
          <w:p>
            <w:pPr>
              <w:spacing w:before="75" w:line="219" w:lineRule="auto"/>
              <w:ind w:left="145"/>
              <w:rPr>
                <w:rFonts w:ascii="仿宋" w:hAnsi="仿宋" w:eastAsia="仿宋" w:cs="仿宋"/>
                <w:sz w:val="28"/>
                <w:szCs w:val="28"/>
              </w:rPr>
            </w:pPr>
            <w:r>
              <w:rPr>
                <w:rFonts w:hint="eastAsia" w:ascii="仿宋" w:hAnsi="仿宋" w:eastAsia="仿宋" w:cs="仿宋"/>
                <w:spacing w:val="4"/>
                <w:sz w:val="28"/>
                <w:szCs w:val="28"/>
              </w:rPr>
              <w:t>分值</w:t>
            </w:r>
          </w:p>
        </w:tc>
        <w:tc>
          <w:tcPr>
            <w:tcW w:w="1190" w:type="dxa"/>
          </w:tcPr>
          <w:p>
            <w:pPr>
              <w:spacing w:before="75" w:line="219" w:lineRule="auto"/>
              <w:ind w:left="104"/>
              <w:rPr>
                <w:rFonts w:ascii="仿宋" w:hAnsi="仿宋" w:eastAsia="仿宋" w:cs="仿宋"/>
                <w:sz w:val="28"/>
                <w:szCs w:val="28"/>
              </w:rPr>
            </w:pPr>
            <w:r>
              <w:rPr>
                <w:rFonts w:hint="eastAsia" w:ascii="仿宋" w:hAnsi="仿宋" w:eastAsia="仿宋" w:cs="仿宋"/>
                <w:spacing w:val="-2"/>
                <w:sz w:val="28"/>
                <w:szCs w:val="28"/>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70" w:type="dxa"/>
            <w:vMerge w:val="restart"/>
          </w:tcPr>
          <w:p>
            <w:pPr>
              <w:spacing w:line="245" w:lineRule="auto"/>
              <w:rPr>
                <w:rFonts w:ascii="仿宋" w:hAnsi="仿宋" w:eastAsia="仿宋" w:cs="仿宋"/>
                <w:sz w:val="28"/>
                <w:szCs w:val="28"/>
              </w:rPr>
            </w:pPr>
          </w:p>
          <w:p>
            <w:pPr>
              <w:spacing w:line="245" w:lineRule="auto"/>
              <w:rPr>
                <w:rFonts w:ascii="仿宋" w:hAnsi="仿宋" w:eastAsia="仿宋" w:cs="仿宋"/>
                <w:sz w:val="28"/>
                <w:szCs w:val="28"/>
              </w:rPr>
            </w:pPr>
          </w:p>
          <w:p>
            <w:pPr>
              <w:spacing w:line="245" w:lineRule="auto"/>
              <w:rPr>
                <w:rFonts w:ascii="仿宋" w:hAnsi="仿宋" w:eastAsia="仿宋" w:cs="仿宋"/>
                <w:sz w:val="28"/>
                <w:szCs w:val="28"/>
              </w:rPr>
            </w:pPr>
          </w:p>
          <w:p>
            <w:pPr>
              <w:spacing w:line="245" w:lineRule="auto"/>
              <w:rPr>
                <w:rFonts w:ascii="仿宋" w:hAnsi="仿宋" w:eastAsia="仿宋" w:cs="仿宋"/>
                <w:sz w:val="28"/>
                <w:szCs w:val="28"/>
              </w:rPr>
            </w:pPr>
          </w:p>
          <w:p>
            <w:pPr>
              <w:spacing w:line="245" w:lineRule="auto"/>
              <w:rPr>
                <w:rFonts w:ascii="仿宋" w:hAnsi="仿宋" w:eastAsia="仿宋" w:cs="仿宋"/>
                <w:sz w:val="28"/>
                <w:szCs w:val="28"/>
              </w:rPr>
            </w:pPr>
          </w:p>
          <w:p>
            <w:pPr>
              <w:spacing w:line="245" w:lineRule="auto"/>
              <w:rPr>
                <w:rFonts w:ascii="仿宋" w:hAnsi="仿宋" w:eastAsia="仿宋" w:cs="仿宋"/>
                <w:sz w:val="28"/>
                <w:szCs w:val="28"/>
              </w:rPr>
            </w:pPr>
          </w:p>
          <w:p>
            <w:pPr>
              <w:spacing w:line="245" w:lineRule="auto"/>
              <w:rPr>
                <w:rFonts w:ascii="仿宋" w:hAnsi="仿宋" w:eastAsia="仿宋" w:cs="仿宋"/>
                <w:sz w:val="28"/>
                <w:szCs w:val="28"/>
              </w:rPr>
            </w:pPr>
          </w:p>
          <w:p>
            <w:pPr>
              <w:spacing w:line="245" w:lineRule="auto"/>
              <w:rPr>
                <w:rFonts w:ascii="仿宋" w:hAnsi="仿宋" w:eastAsia="仿宋" w:cs="仿宋"/>
                <w:sz w:val="28"/>
                <w:szCs w:val="28"/>
              </w:rPr>
            </w:pPr>
          </w:p>
          <w:p>
            <w:pPr>
              <w:spacing w:line="245" w:lineRule="auto"/>
              <w:rPr>
                <w:rFonts w:ascii="仿宋" w:hAnsi="仿宋" w:eastAsia="仿宋" w:cs="仿宋"/>
                <w:sz w:val="28"/>
                <w:szCs w:val="28"/>
              </w:rPr>
            </w:pPr>
          </w:p>
          <w:p>
            <w:pPr>
              <w:spacing w:line="245" w:lineRule="auto"/>
              <w:rPr>
                <w:rFonts w:ascii="仿宋" w:hAnsi="仿宋" w:eastAsia="仿宋" w:cs="仿宋"/>
                <w:sz w:val="28"/>
                <w:szCs w:val="28"/>
              </w:rPr>
            </w:pPr>
          </w:p>
          <w:p>
            <w:pPr>
              <w:spacing w:line="245" w:lineRule="auto"/>
              <w:rPr>
                <w:rFonts w:ascii="仿宋" w:hAnsi="仿宋" w:eastAsia="仿宋" w:cs="仿宋"/>
                <w:sz w:val="28"/>
                <w:szCs w:val="28"/>
              </w:rPr>
            </w:pPr>
          </w:p>
          <w:p>
            <w:pPr>
              <w:spacing w:before="79" w:line="220" w:lineRule="auto"/>
              <w:ind w:left="389"/>
              <w:rPr>
                <w:rFonts w:ascii="仿宋" w:hAnsi="仿宋" w:eastAsia="仿宋" w:cs="仿宋"/>
                <w:sz w:val="28"/>
                <w:szCs w:val="28"/>
              </w:rPr>
            </w:pPr>
            <w:r>
              <w:rPr>
                <w:rFonts w:hint="eastAsia" w:ascii="仿宋" w:hAnsi="仿宋" w:eastAsia="仿宋" w:cs="仿宋"/>
                <w:spacing w:val="5"/>
                <w:sz w:val="28"/>
                <w:szCs w:val="28"/>
              </w:rPr>
              <w:t>效益</w:t>
            </w:r>
          </w:p>
        </w:tc>
        <w:tc>
          <w:tcPr>
            <w:tcW w:w="740" w:type="dxa"/>
            <w:vMerge w:val="restart"/>
          </w:tcPr>
          <w:p>
            <w:pPr>
              <w:spacing w:line="250" w:lineRule="auto"/>
              <w:rPr>
                <w:rFonts w:ascii="仿宋" w:hAnsi="仿宋" w:eastAsia="仿宋" w:cs="仿宋"/>
                <w:sz w:val="28"/>
                <w:szCs w:val="28"/>
              </w:rPr>
            </w:pPr>
          </w:p>
          <w:p>
            <w:pPr>
              <w:spacing w:line="250" w:lineRule="auto"/>
              <w:rPr>
                <w:rFonts w:ascii="仿宋" w:hAnsi="仿宋" w:eastAsia="仿宋" w:cs="仿宋"/>
                <w:sz w:val="28"/>
                <w:szCs w:val="28"/>
              </w:rPr>
            </w:pPr>
          </w:p>
          <w:p>
            <w:pPr>
              <w:spacing w:line="250" w:lineRule="auto"/>
              <w:rPr>
                <w:rFonts w:ascii="仿宋" w:hAnsi="仿宋" w:eastAsia="仿宋" w:cs="仿宋"/>
                <w:sz w:val="28"/>
                <w:szCs w:val="28"/>
              </w:rPr>
            </w:pPr>
          </w:p>
          <w:p>
            <w:pPr>
              <w:spacing w:line="250" w:lineRule="auto"/>
              <w:rPr>
                <w:rFonts w:ascii="仿宋" w:hAnsi="仿宋" w:eastAsia="仿宋" w:cs="仿宋"/>
                <w:sz w:val="28"/>
                <w:szCs w:val="28"/>
              </w:rPr>
            </w:pPr>
          </w:p>
          <w:p>
            <w:pPr>
              <w:spacing w:line="250" w:lineRule="auto"/>
              <w:rPr>
                <w:rFonts w:ascii="仿宋" w:hAnsi="仿宋" w:eastAsia="仿宋" w:cs="仿宋"/>
                <w:sz w:val="28"/>
                <w:szCs w:val="28"/>
              </w:rPr>
            </w:pPr>
          </w:p>
          <w:p>
            <w:pPr>
              <w:spacing w:line="251" w:lineRule="auto"/>
              <w:rPr>
                <w:rFonts w:ascii="仿宋" w:hAnsi="仿宋" w:eastAsia="仿宋" w:cs="仿宋"/>
                <w:sz w:val="28"/>
                <w:szCs w:val="28"/>
              </w:rPr>
            </w:pPr>
          </w:p>
          <w:p>
            <w:pPr>
              <w:spacing w:line="251" w:lineRule="auto"/>
              <w:rPr>
                <w:rFonts w:ascii="仿宋" w:hAnsi="仿宋" w:eastAsia="仿宋" w:cs="仿宋"/>
                <w:sz w:val="28"/>
                <w:szCs w:val="28"/>
              </w:rPr>
            </w:pPr>
          </w:p>
          <w:p>
            <w:pPr>
              <w:spacing w:line="251" w:lineRule="auto"/>
              <w:rPr>
                <w:rFonts w:ascii="仿宋" w:hAnsi="仿宋" w:eastAsia="仿宋" w:cs="仿宋"/>
                <w:sz w:val="28"/>
                <w:szCs w:val="28"/>
              </w:rPr>
            </w:pPr>
          </w:p>
          <w:p>
            <w:pPr>
              <w:spacing w:line="251" w:lineRule="auto"/>
              <w:rPr>
                <w:rFonts w:ascii="仿宋" w:hAnsi="仿宋" w:eastAsia="仿宋" w:cs="仿宋"/>
                <w:sz w:val="28"/>
                <w:szCs w:val="28"/>
              </w:rPr>
            </w:pPr>
          </w:p>
          <w:p>
            <w:pPr>
              <w:spacing w:line="251" w:lineRule="auto"/>
              <w:rPr>
                <w:rFonts w:ascii="仿宋" w:hAnsi="仿宋" w:eastAsia="仿宋" w:cs="仿宋"/>
                <w:sz w:val="28"/>
                <w:szCs w:val="28"/>
              </w:rPr>
            </w:pPr>
          </w:p>
          <w:p>
            <w:pPr>
              <w:spacing w:line="251" w:lineRule="auto"/>
              <w:rPr>
                <w:rFonts w:ascii="仿宋" w:hAnsi="仿宋" w:eastAsia="仿宋" w:cs="仿宋"/>
                <w:sz w:val="28"/>
                <w:szCs w:val="28"/>
              </w:rPr>
            </w:pPr>
          </w:p>
          <w:p>
            <w:pPr>
              <w:spacing w:before="78" w:line="183" w:lineRule="auto"/>
              <w:ind w:left="244"/>
              <w:rPr>
                <w:rFonts w:ascii="仿宋" w:hAnsi="仿宋" w:eastAsia="仿宋" w:cs="仿宋"/>
                <w:sz w:val="28"/>
                <w:szCs w:val="28"/>
              </w:rPr>
            </w:pPr>
            <w:r>
              <w:rPr>
                <w:rFonts w:hint="eastAsia" w:ascii="仿宋" w:hAnsi="仿宋" w:eastAsia="仿宋" w:cs="仿宋"/>
                <w:spacing w:val="-4"/>
                <w:sz w:val="28"/>
                <w:szCs w:val="28"/>
              </w:rPr>
              <w:t>24</w:t>
            </w:r>
          </w:p>
        </w:tc>
        <w:tc>
          <w:tcPr>
            <w:tcW w:w="1570" w:type="dxa"/>
            <w:vMerge w:val="restart"/>
          </w:tcPr>
          <w:p>
            <w:pPr>
              <w:spacing w:before="300" w:line="220" w:lineRule="auto"/>
              <w:ind w:left="295"/>
              <w:rPr>
                <w:rFonts w:ascii="仿宋" w:hAnsi="仿宋" w:eastAsia="仿宋" w:cs="仿宋"/>
                <w:sz w:val="28"/>
                <w:szCs w:val="28"/>
              </w:rPr>
            </w:pPr>
            <w:r>
              <w:rPr>
                <w:rFonts w:hint="eastAsia" w:ascii="仿宋" w:hAnsi="仿宋" w:eastAsia="仿宋" w:cs="仿宋"/>
                <w:spacing w:val="2"/>
                <w:sz w:val="28"/>
                <w:szCs w:val="28"/>
              </w:rPr>
              <w:t>经济效益</w:t>
            </w:r>
          </w:p>
        </w:tc>
        <w:tc>
          <w:tcPr>
            <w:tcW w:w="740" w:type="dxa"/>
            <w:vMerge w:val="restart"/>
          </w:tcPr>
          <w:p>
            <w:pPr>
              <w:spacing w:line="281" w:lineRule="auto"/>
              <w:rPr>
                <w:rFonts w:ascii="仿宋" w:hAnsi="仿宋" w:eastAsia="仿宋" w:cs="仿宋"/>
                <w:sz w:val="28"/>
                <w:szCs w:val="28"/>
              </w:rPr>
            </w:pPr>
          </w:p>
          <w:p>
            <w:pPr>
              <w:spacing w:before="78" w:line="183" w:lineRule="auto"/>
              <w:ind w:left="304"/>
              <w:rPr>
                <w:rFonts w:ascii="仿宋" w:hAnsi="仿宋" w:eastAsia="仿宋" w:cs="仿宋"/>
                <w:sz w:val="28"/>
                <w:szCs w:val="28"/>
              </w:rPr>
            </w:pPr>
            <w:r>
              <w:rPr>
                <w:rFonts w:hint="eastAsia" w:ascii="仿宋" w:hAnsi="仿宋" w:eastAsia="仿宋" w:cs="仿宋"/>
                <w:sz w:val="28"/>
                <w:szCs w:val="28"/>
              </w:rPr>
              <w:t>4</w:t>
            </w:r>
          </w:p>
        </w:tc>
        <w:tc>
          <w:tcPr>
            <w:tcW w:w="2200" w:type="dxa"/>
          </w:tcPr>
          <w:p>
            <w:pPr>
              <w:spacing w:before="99" w:line="219" w:lineRule="auto"/>
              <w:ind w:left="134"/>
              <w:rPr>
                <w:rFonts w:ascii="仿宋" w:hAnsi="仿宋" w:eastAsia="仿宋" w:cs="仿宋"/>
                <w:sz w:val="28"/>
                <w:szCs w:val="28"/>
              </w:rPr>
            </w:pPr>
            <w:r>
              <w:rPr>
                <w:rFonts w:hint="eastAsia" w:ascii="仿宋" w:hAnsi="仿宋" w:eastAsia="仿宋" w:cs="仿宋"/>
                <w:spacing w:val="-2"/>
                <w:sz w:val="28"/>
                <w:szCs w:val="28"/>
              </w:rPr>
              <w:t>校外培训支出减轻</w:t>
            </w:r>
          </w:p>
        </w:tc>
        <w:tc>
          <w:tcPr>
            <w:tcW w:w="780" w:type="dxa"/>
          </w:tcPr>
          <w:p>
            <w:pPr>
              <w:spacing w:before="161" w:line="183" w:lineRule="auto"/>
              <w:ind w:left="324"/>
              <w:rPr>
                <w:rFonts w:ascii="仿宋" w:hAnsi="仿宋" w:eastAsia="仿宋" w:cs="仿宋"/>
                <w:sz w:val="28"/>
                <w:szCs w:val="28"/>
              </w:rPr>
            </w:pPr>
            <w:r>
              <w:rPr>
                <w:rFonts w:hint="eastAsia" w:ascii="仿宋" w:hAnsi="仿宋" w:eastAsia="仿宋" w:cs="仿宋"/>
                <w:sz w:val="28"/>
                <w:szCs w:val="28"/>
              </w:rPr>
              <w:t>2</w:t>
            </w:r>
          </w:p>
        </w:tc>
        <w:tc>
          <w:tcPr>
            <w:tcW w:w="1190" w:type="dxa"/>
            <w:vMerge w:val="restart"/>
          </w:tcPr>
          <w:p>
            <w:pPr>
              <w:spacing w:line="282" w:lineRule="auto"/>
              <w:rPr>
                <w:rFonts w:ascii="仿宋" w:hAnsi="仿宋" w:eastAsia="仿宋" w:cs="仿宋"/>
                <w:sz w:val="28"/>
                <w:szCs w:val="28"/>
              </w:rPr>
            </w:pPr>
          </w:p>
          <w:p>
            <w:pPr>
              <w:spacing w:before="78" w:line="183" w:lineRule="auto"/>
              <w:ind w:left="404"/>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15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2200" w:type="dxa"/>
          </w:tcPr>
          <w:p>
            <w:pPr>
              <w:spacing w:before="81" w:line="219" w:lineRule="auto"/>
              <w:ind w:left="134"/>
              <w:rPr>
                <w:rFonts w:ascii="仿宋" w:hAnsi="仿宋" w:eastAsia="仿宋" w:cs="仿宋"/>
                <w:sz w:val="28"/>
                <w:szCs w:val="28"/>
              </w:rPr>
            </w:pPr>
            <w:r>
              <w:rPr>
                <w:rFonts w:hint="eastAsia" w:ascii="仿宋" w:hAnsi="仿宋" w:eastAsia="仿宋" w:cs="仿宋"/>
                <w:spacing w:val="-2"/>
                <w:sz w:val="28"/>
                <w:szCs w:val="28"/>
              </w:rPr>
              <w:t>校外托管支出减轻</w:t>
            </w:r>
          </w:p>
        </w:tc>
        <w:tc>
          <w:tcPr>
            <w:tcW w:w="780" w:type="dxa"/>
          </w:tcPr>
          <w:p>
            <w:pPr>
              <w:spacing w:before="142" w:line="183" w:lineRule="auto"/>
              <w:ind w:left="324"/>
              <w:rPr>
                <w:rFonts w:ascii="仿宋" w:hAnsi="仿宋" w:eastAsia="仿宋" w:cs="仿宋"/>
                <w:sz w:val="28"/>
                <w:szCs w:val="28"/>
              </w:rPr>
            </w:pPr>
            <w:r>
              <w:rPr>
                <w:rFonts w:hint="eastAsia" w:ascii="仿宋" w:hAnsi="仿宋" w:eastAsia="仿宋" w:cs="仿宋"/>
                <w:sz w:val="28"/>
                <w:szCs w:val="28"/>
              </w:rPr>
              <w:t>2</w:t>
            </w:r>
          </w:p>
        </w:tc>
        <w:tc>
          <w:tcPr>
            <w:tcW w:w="1190" w:type="dxa"/>
            <w:vMerge w:val="continue"/>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12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1570" w:type="dxa"/>
            <w:vMerge w:val="restart"/>
          </w:tcPr>
          <w:p>
            <w:pPr>
              <w:spacing w:line="251" w:lineRule="auto"/>
              <w:rPr>
                <w:rFonts w:ascii="仿宋" w:hAnsi="仿宋" w:eastAsia="仿宋" w:cs="仿宋"/>
                <w:sz w:val="28"/>
                <w:szCs w:val="28"/>
              </w:rPr>
            </w:pPr>
          </w:p>
          <w:p>
            <w:pPr>
              <w:spacing w:line="251" w:lineRule="auto"/>
              <w:rPr>
                <w:rFonts w:ascii="仿宋" w:hAnsi="仿宋" w:eastAsia="仿宋" w:cs="仿宋"/>
                <w:sz w:val="28"/>
                <w:szCs w:val="28"/>
              </w:rPr>
            </w:pPr>
          </w:p>
          <w:p>
            <w:pPr>
              <w:spacing w:line="252" w:lineRule="auto"/>
              <w:rPr>
                <w:rFonts w:ascii="仿宋" w:hAnsi="仿宋" w:eastAsia="仿宋" w:cs="仿宋"/>
                <w:sz w:val="28"/>
                <w:szCs w:val="28"/>
              </w:rPr>
            </w:pPr>
          </w:p>
          <w:p>
            <w:pPr>
              <w:spacing w:line="252" w:lineRule="auto"/>
              <w:rPr>
                <w:rFonts w:ascii="仿宋" w:hAnsi="仿宋" w:eastAsia="仿宋" w:cs="仿宋"/>
                <w:sz w:val="28"/>
                <w:szCs w:val="28"/>
              </w:rPr>
            </w:pPr>
          </w:p>
          <w:p>
            <w:pPr>
              <w:spacing w:before="78" w:line="219" w:lineRule="auto"/>
              <w:ind w:left="295"/>
              <w:rPr>
                <w:rFonts w:ascii="仿宋" w:hAnsi="仿宋" w:eastAsia="仿宋" w:cs="仿宋"/>
                <w:sz w:val="28"/>
                <w:szCs w:val="28"/>
              </w:rPr>
            </w:pPr>
            <w:r>
              <w:rPr>
                <w:rFonts w:hint="eastAsia" w:ascii="仿宋" w:hAnsi="仿宋" w:eastAsia="仿宋" w:cs="仿宋"/>
                <w:spacing w:val="2"/>
                <w:sz w:val="28"/>
                <w:szCs w:val="28"/>
              </w:rPr>
              <w:t>社会效益</w:t>
            </w:r>
          </w:p>
        </w:tc>
        <w:tc>
          <w:tcPr>
            <w:tcW w:w="740" w:type="dxa"/>
            <w:vMerge w:val="restart"/>
          </w:tcPr>
          <w:p>
            <w:pPr>
              <w:spacing w:line="266" w:lineRule="auto"/>
              <w:rPr>
                <w:rFonts w:ascii="仿宋" w:hAnsi="仿宋" w:eastAsia="仿宋" w:cs="仿宋"/>
                <w:sz w:val="28"/>
                <w:szCs w:val="28"/>
              </w:rPr>
            </w:pPr>
          </w:p>
          <w:p>
            <w:pPr>
              <w:spacing w:line="267" w:lineRule="auto"/>
              <w:rPr>
                <w:rFonts w:ascii="仿宋" w:hAnsi="仿宋" w:eastAsia="仿宋" w:cs="仿宋"/>
                <w:sz w:val="28"/>
                <w:szCs w:val="28"/>
              </w:rPr>
            </w:pPr>
          </w:p>
          <w:p>
            <w:pPr>
              <w:spacing w:line="267" w:lineRule="auto"/>
              <w:rPr>
                <w:rFonts w:ascii="仿宋" w:hAnsi="仿宋" w:eastAsia="仿宋" w:cs="仿宋"/>
                <w:sz w:val="28"/>
                <w:szCs w:val="28"/>
              </w:rPr>
            </w:pPr>
          </w:p>
          <w:p>
            <w:pPr>
              <w:spacing w:line="267" w:lineRule="auto"/>
              <w:rPr>
                <w:rFonts w:ascii="仿宋" w:hAnsi="仿宋" w:eastAsia="仿宋" w:cs="仿宋"/>
                <w:sz w:val="28"/>
                <w:szCs w:val="28"/>
              </w:rPr>
            </w:pPr>
          </w:p>
          <w:p>
            <w:pPr>
              <w:spacing w:before="78" w:line="184" w:lineRule="auto"/>
              <w:ind w:left="244"/>
              <w:rPr>
                <w:rFonts w:ascii="仿宋" w:hAnsi="仿宋" w:eastAsia="仿宋" w:cs="仿宋"/>
                <w:sz w:val="28"/>
                <w:szCs w:val="28"/>
              </w:rPr>
            </w:pPr>
            <w:r>
              <w:rPr>
                <w:rFonts w:hint="eastAsia" w:ascii="仿宋" w:hAnsi="仿宋" w:eastAsia="仿宋" w:cs="仿宋"/>
                <w:spacing w:val="-7"/>
                <w:sz w:val="28"/>
                <w:szCs w:val="28"/>
              </w:rPr>
              <w:t>10</w:t>
            </w:r>
          </w:p>
        </w:tc>
        <w:tc>
          <w:tcPr>
            <w:tcW w:w="2200" w:type="dxa"/>
          </w:tcPr>
          <w:p>
            <w:pPr>
              <w:spacing w:before="91" w:line="219" w:lineRule="auto"/>
              <w:ind w:left="375"/>
              <w:rPr>
                <w:rFonts w:ascii="仿宋" w:hAnsi="仿宋" w:eastAsia="仿宋" w:cs="仿宋"/>
                <w:sz w:val="28"/>
                <w:szCs w:val="28"/>
              </w:rPr>
            </w:pPr>
            <w:r>
              <w:rPr>
                <w:rFonts w:hint="eastAsia" w:ascii="仿宋" w:hAnsi="仿宋" w:eastAsia="仿宋" w:cs="仿宋"/>
                <w:spacing w:val="1"/>
                <w:sz w:val="28"/>
                <w:szCs w:val="28"/>
              </w:rPr>
              <w:t>减轻学生负担</w:t>
            </w:r>
          </w:p>
        </w:tc>
        <w:tc>
          <w:tcPr>
            <w:tcW w:w="780" w:type="dxa"/>
          </w:tcPr>
          <w:p>
            <w:pPr>
              <w:spacing w:before="153" w:line="183" w:lineRule="auto"/>
              <w:ind w:left="324"/>
              <w:rPr>
                <w:rFonts w:ascii="仿宋" w:hAnsi="仿宋" w:eastAsia="仿宋" w:cs="仿宋"/>
                <w:sz w:val="28"/>
                <w:szCs w:val="28"/>
              </w:rPr>
            </w:pPr>
            <w:r>
              <w:rPr>
                <w:rFonts w:hint="eastAsia" w:ascii="仿宋" w:hAnsi="仿宋" w:eastAsia="仿宋" w:cs="仿宋"/>
                <w:sz w:val="28"/>
                <w:szCs w:val="28"/>
              </w:rPr>
              <w:t>2</w:t>
            </w:r>
          </w:p>
        </w:tc>
        <w:tc>
          <w:tcPr>
            <w:tcW w:w="1190" w:type="dxa"/>
            <w:vMerge w:val="restart"/>
          </w:tcPr>
          <w:p>
            <w:pPr>
              <w:spacing w:line="267" w:lineRule="auto"/>
              <w:rPr>
                <w:rFonts w:ascii="仿宋" w:hAnsi="仿宋" w:eastAsia="仿宋" w:cs="仿宋"/>
                <w:sz w:val="28"/>
                <w:szCs w:val="28"/>
              </w:rPr>
            </w:pPr>
          </w:p>
          <w:p>
            <w:pPr>
              <w:spacing w:line="267" w:lineRule="auto"/>
              <w:rPr>
                <w:rFonts w:ascii="仿宋" w:hAnsi="仿宋" w:eastAsia="仿宋" w:cs="仿宋"/>
                <w:sz w:val="28"/>
                <w:szCs w:val="28"/>
              </w:rPr>
            </w:pPr>
          </w:p>
          <w:p>
            <w:pPr>
              <w:spacing w:line="267" w:lineRule="auto"/>
              <w:rPr>
                <w:rFonts w:ascii="仿宋" w:hAnsi="仿宋" w:eastAsia="仿宋" w:cs="仿宋"/>
                <w:sz w:val="28"/>
                <w:szCs w:val="28"/>
              </w:rPr>
            </w:pPr>
          </w:p>
          <w:p>
            <w:pPr>
              <w:spacing w:line="268" w:lineRule="auto"/>
              <w:rPr>
                <w:rFonts w:ascii="仿宋" w:hAnsi="仿宋" w:eastAsia="仿宋" w:cs="仿宋"/>
                <w:sz w:val="28"/>
                <w:szCs w:val="28"/>
              </w:rPr>
            </w:pPr>
          </w:p>
          <w:p>
            <w:pPr>
              <w:spacing w:before="78" w:line="183" w:lineRule="auto"/>
              <w:ind w:firstLine="552" w:firstLineChars="200"/>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15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2200" w:type="dxa"/>
          </w:tcPr>
          <w:p>
            <w:pPr>
              <w:spacing w:before="82" w:line="220" w:lineRule="auto"/>
              <w:ind w:left="375"/>
              <w:rPr>
                <w:rFonts w:ascii="仿宋" w:hAnsi="仿宋" w:eastAsia="仿宋" w:cs="仿宋"/>
                <w:sz w:val="28"/>
                <w:szCs w:val="28"/>
              </w:rPr>
            </w:pPr>
            <w:r>
              <w:rPr>
                <w:rFonts w:hint="eastAsia" w:ascii="仿宋" w:hAnsi="仿宋" w:eastAsia="仿宋" w:cs="仿宋"/>
                <w:spacing w:val="-2"/>
                <w:sz w:val="28"/>
                <w:szCs w:val="28"/>
              </w:rPr>
              <w:t>丰富校园生活</w:t>
            </w:r>
          </w:p>
        </w:tc>
        <w:tc>
          <w:tcPr>
            <w:tcW w:w="780" w:type="dxa"/>
          </w:tcPr>
          <w:p>
            <w:pPr>
              <w:spacing w:before="143" w:line="183" w:lineRule="auto"/>
              <w:ind w:left="324"/>
              <w:rPr>
                <w:rFonts w:ascii="仿宋" w:hAnsi="仿宋" w:eastAsia="仿宋" w:cs="仿宋"/>
                <w:sz w:val="28"/>
                <w:szCs w:val="28"/>
              </w:rPr>
            </w:pPr>
            <w:r>
              <w:rPr>
                <w:rFonts w:hint="eastAsia" w:ascii="仿宋" w:hAnsi="仿宋" w:eastAsia="仿宋" w:cs="仿宋"/>
                <w:sz w:val="28"/>
                <w:szCs w:val="28"/>
              </w:rPr>
              <w:t>2</w:t>
            </w:r>
          </w:p>
        </w:tc>
        <w:tc>
          <w:tcPr>
            <w:tcW w:w="1190" w:type="dxa"/>
            <w:vMerge w:val="continue"/>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12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15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2200" w:type="dxa"/>
          </w:tcPr>
          <w:p>
            <w:pPr>
              <w:spacing w:before="131" w:line="219" w:lineRule="auto"/>
              <w:ind w:left="375"/>
              <w:rPr>
                <w:rFonts w:ascii="仿宋" w:hAnsi="仿宋" w:eastAsia="仿宋" w:cs="仿宋"/>
                <w:sz w:val="28"/>
                <w:szCs w:val="28"/>
              </w:rPr>
            </w:pPr>
            <w:r>
              <w:rPr>
                <w:rFonts w:hint="eastAsia" w:ascii="仿宋" w:hAnsi="仿宋" w:eastAsia="仿宋" w:cs="仿宋"/>
                <w:spacing w:val="2"/>
                <w:sz w:val="28"/>
                <w:szCs w:val="28"/>
              </w:rPr>
              <w:t>缓解家长焦虑</w:t>
            </w:r>
          </w:p>
        </w:tc>
        <w:tc>
          <w:tcPr>
            <w:tcW w:w="780" w:type="dxa"/>
          </w:tcPr>
          <w:p>
            <w:pPr>
              <w:spacing w:before="194" w:line="183" w:lineRule="auto"/>
              <w:ind w:left="324"/>
              <w:rPr>
                <w:rFonts w:ascii="仿宋" w:hAnsi="仿宋" w:eastAsia="仿宋" w:cs="仿宋"/>
                <w:sz w:val="28"/>
                <w:szCs w:val="28"/>
              </w:rPr>
            </w:pPr>
            <w:r>
              <w:rPr>
                <w:rFonts w:hint="eastAsia" w:ascii="仿宋" w:hAnsi="仿宋" w:eastAsia="仿宋" w:cs="仿宋"/>
                <w:sz w:val="28"/>
                <w:szCs w:val="28"/>
              </w:rPr>
              <w:t>2</w:t>
            </w:r>
          </w:p>
        </w:tc>
        <w:tc>
          <w:tcPr>
            <w:tcW w:w="1190" w:type="dxa"/>
            <w:vMerge w:val="continue"/>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12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15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2200" w:type="dxa"/>
          </w:tcPr>
          <w:p>
            <w:pPr>
              <w:spacing w:before="34" w:line="225" w:lineRule="auto"/>
              <w:ind w:left="255" w:right="233"/>
              <w:rPr>
                <w:rFonts w:ascii="仿宋" w:hAnsi="仿宋" w:eastAsia="仿宋" w:cs="仿宋"/>
                <w:sz w:val="28"/>
                <w:szCs w:val="28"/>
              </w:rPr>
            </w:pPr>
            <w:r>
              <w:rPr>
                <w:rFonts w:hint="eastAsia" w:ascii="仿宋" w:hAnsi="仿宋" w:eastAsia="仿宋" w:cs="仿宋"/>
                <w:spacing w:val="3"/>
                <w:sz w:val="28"/>
                <w:szCs w:val="28"/>
              </w:rPr>
              <w:t>增强家长对校园教育信心</w:t>
            </w:r>
          </w:p>
        </w:tc>
        <w:tc>
          <w:tcPr>
            <w:tcW w:w="780" w:type="dxa"/>
          </w:tcPr>
          <w:p>
            <w:pPr>
              <w:spacing w:before="255" w:line="183" w:lineRule="auto"/>
              <w:ind w:left="324"/>
              <w:rPr>
                <w:rFonts w:ascii="仿宋" w:hAnsi="仿宋" w:eastAsia="仿宋" w:cs="仿宋"/>
                <w:sz w:val="28"/>
                <w:szCs w:val="28"/>
              </w:rPr>
            </w:pPr>
            <w:r>
              <w:rPr>
                <w:rFonts w:hint="eastAsia" w:ascii="仿宋" w:hAnsi="仿宋" w:eastAsia="仿宋" w:cs="仿宋"/>
                <w:sz w:val="28"/>
                <w:szCs w:val="28"/>
              </w:rPr>
              <w:t>2</w:t>
            </w:r>
          </w:p>
        </w:tc>
        <w:tc>
          <w:tcPr>
            <w:tcW w:w="1190" w:type="dxa"/>
            <w:vMerge w:val="continue"/>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15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2200" w:type="dxa"/>
          </w:tcPr>
          <w:p>
            <w:pPr>
              <w:spacing w:before="115" w:line="219" w:lineRule="auto"/>
              <w:ind w:left="134"/>
              <w:rPr>
                <w:rFonts w:ascii="仿宋" w:hAnsi="仿宋" w:eastAsia="仿宋" w:cs="仿宋"/>
                <w:sz w:val="28"/>
                <w:szCs w:val="28"/>
              </w:rPr>
            </w:pPr>
            <w:r>
              <w:rPr>
                <w:rFonts w:hint="eastAsia" w:ascii="仿宋" w:hAnsi="仿宋" w:eastAsia="仿宋" w:cs="仿宋"/>
                <w:spacing w:val="1"/>
                <w:sz w:val="28"/>
                <w:szCs w:val="28"/>
              </w:rPr>
              <w:t>学生综合素质提高</w:t>
            </w:r>
          </w:p>
        </w:tc>
        <w:tc>
          <w:tcPr>
            <w:tcW w:w="780" w:type="dxa"/>
          </w:tcPr>
          <w:p>
            <w:pPr>
              <w:spacing w:before="176" w:line="183" w:lineRule="auto"/>
              <w:ind w:left="324"/>
              <w:rPr>
                <w:rFonts w:ascii="仿宋" w:hAnsi="仿宋" w:eastAsia="仿宋" w:cs="仿宋"/>
                <w:sz w:val="28"/>
                <w:szCs w:val="28"/>
              </w:rPr>
            </w:pPr>
            <w:r>
              <w:rPr>
                <w:rFonts w:hint="eastAsia" w:ascii="仿宋" w:hAnsi="仿宋" w:eastAsia="仿宋" w:cs="仿宋"/>
                <w:sz w:val="28"/>
                <w:szCs w:val="28"/>
              </w:rPr>
              <w:t>2</w:t>
            </w:r>
          </w:p>
        </w:tc>
        <w:tc>
          <w:tcPr>
            <w:tcW w:w="1190" w:type="dxa"/>
            <w:vMerge w:val="continue"/>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1570" w:type="dxa"/>
            <w:vMerge w:val="restart"/>
          </w:tcPr>
          <w:p>
            <w:pPr>
              <w:spacing w:line="270" w:lineRule="auto"/>
              <w:rPr>
                <w:rFonts w:ascii="仿宋" w:hAnsi="仿宋" w:eastAsia="仿宋" w:cs="仿宋"/>
                <w:sz w:val="28"/>
                <w:szCs w:val="28"/>
              </w:rPr>
            </w:pPr>
          </w:p>
          <w:p>
            <w:pPr>
              <w:spacing w:line="270" w:lineRule="auto"/>
              <w:rPr>
                <w:rFonts w:ascii="仿宋" w:hAnsi="仿宋" w:eastAsia="仿宋" w:cs="仿宋"/>
                <w:sz w:val="28"/>
                <w:szCs w:val="28"/>
              </w:rPr>
            </w:pPr>
          </w:p>
          <w:p>
            <w:pPr>
              <w:spacing w:line="270" w:lineRule="auto"/>
              <w:rPr>
                <w:rFonts w:ascii="仿宋" w:hAnsi="仿宋" w:eastAsia="仿宋" w:cs="仿宋"/>
                <w:sz w:val="28"/>
                <w:szCs w:val="28"/>
              </w:rPr>
            </w:pPr>
          </w:p>
          <w:p>
            <w:pPr>
              <w:spacing w:line="271" w:lineRule="auto"/>
              <w:rPr>
                <w:rFonts w:ascii="仿宋" w:hAnsi="仿宋" w:eastAsia="仿宋" w:cs="仿宋"/>
                <w:sz w:val="28"/>
                <w:szCs w:val="28"/>
              </w:rPr>
            </w:pPr>
          </w:p>
          <w:p>
            <w:pPr>
              <w:spacing w:before="78" w:line="219" w:lineRule="auto"/>
              <w:ind w:left="174"/>
              <w:rPr>
                <w:rFonts w:ascii="仿宋" w:hAnsi="仿宋" w:eastAsia="仿宋" w:cs="仿宋"/>
                <w:sz w:val="28"/>
                <w:szCs w:val="28"/>
              </w:rPr>
            </w:pPr>
            <w:r>
              <w:rPr>
                <w:rFonts w:hint="eastAsia" w:ascii="仿宋" w:hAnsi="仿宋" w:eastAsia="仿宋" w:cs="仿宋"/>
                <w:spacing w:val="3"/>
                <w:sz w:val="28"/>
                <w:szCs w:val="28"/>
              </w:rPr>
              <w:t>可持续影响</w:t>
            </w:r>
          </w:p>
        </w:tc>
        <w:tc>
          <w:tcPr>
            <w:tcW w:w="740" w:type="dxa"/>
            <w:vMerge w:val="restart"/>
          </w:tcPr>
          <w:p>
            <w:pPr>
              <w:spacing w:line="285" w:lineRule="auto"/>
              <w:rPr>
                <w:rFonts w:ascii="仿宋" w:hAnsi="仿宋" w:eastAsia="仿宋" w:cs="仿宋"/>
                <w:sz w:val="28"/>
                <w:szCs w:val="28"/>
              </w:rPr>
            </w:pPr>
          </w:p>
          <w:p>
            <w:pPr>
              <w:spacing w:line="285" w:lineRule="auto"/>
              <w:rPr>
                <w:rFonts w:ascii="仿宋" w:hAnsi="仿宋" w:eastAsia="仿宋" w:cs="仿宋"/>
                <w:sz w:val="28"/>
                <w:szCs w:val="28"/>
              </w:rPr>
            </w:pPr>
          </w:p>
          <w:p>
            <w:pPr>
              <w:spacing w:line="285" w:lineRule="auto"/>
              <w:rPr>
                <w:rFonts w:ascii="仿宋" w:hAnsi="仿宋" w:eastAsia="仿宋" w:cs="仿宋"/>
                <w:sz w:val="28"/>
                <w:szCs w:val="28"/>
              </w:rPr>
            </w:pPr>
          </w:p>
          <w:p>
            <w:pPr>
              <w:spacing w:line="286" w:lineRule="auto"/>
              <w:rPr>
                <w:rFonts w:ascii="仿宋" w:hAnsi="仿宋" w:eastAsia="仿宋" w:cs="仿宋"/>
                <w:sz w:val="28"/>
                <w:szCs w:val="28"/>
              </w:rPr>
            </w:pPr>
          </w:p>
          <w:p>
            <w:pPr>
              <w:spacing w:before="78" w:line="184" w:lineRule="auto"/>
              <w:ind w:left="244"/>
              <w:rPr>
                <w:rFonts w:ascii="仿宋" w:hAnsi="仿宋" w:eastAsia="仿宋" w:cs="仿宋"/>
                <w:sz w:val="28"/>
                <w:szCs w:val="28"/>
              </w:rPr>
            </w:pPr>
            <w:r>
              <w:rPr>
                <w:rFonts w:hint="eastAsia" w:ascii="仿宋" w:hAnsi="仿宋" w:eastAsia="仿宋" w:cs="仿宋"/>
                <w:spacing w:val="-7"/>
                <w:sz w:val="28"/>
                <w:szCs w:val="28"/>
              </w:rPr>
              <w:t>10</w:t>
            </w:r>
          </w:p>
        </w:tc>
        <w:tc>
          <w:tcPr>
            <w:tcW w:w="2200" w:type="dxa"/>
          </w:tcPr>
          <w:p>
            <w:pPr>
              <w:spacing w:before="83" w:line="218" w:lineRule="auto"/>
              <w:ind w:left="615"/>
              <w:rPr>
                <w:rFonts w:ascii="仿宋" w:hAnsi="仿宋" w:eastAsia="仿宋" w:cs="仿宋"/>
                <w:sz w:val="28"/>
                <w:szCs w:val="28"/>
              </w:rPr>
            </w:pPr>
            <w:r>
              <w:rPr>
                <w:rFonts w:hint="eastAsia" w:ascii="仿宋" w:hAnsi="仿宋" w:eastAsia="仿宋" w:cs="仿宋"/>
                <w:spacing w:val="4"/>
                <w:sz w:val="28"/>
                <w:szCs w:val="28"/>
              </w:rPr>
              <w:t>自评报告</w:t>
            </w:r>
          </w:p>
        </w:tc>
        <w:tc>
          <w:tcPr>
            <w:tcW w:w="780" w:type="dxa"/>
          </w:tcPr>
          <w:p>
            <w:pPr>
              <w:spacing w:before="147" w:line="183" w:lineRule="auto"/>
              <w:ind w:left="324"/>
              <w:rPr>
                <w:rFonts w:ascii="仿宋" w:hAnsi="仿宋" w:eastAsia="仿宋" w:cs="仿宋"/>
                <w:sz w:val="28"/>
                <w:szCs w:val="28"/>
              </w:rPr>
            </w:pPr>
            <w:r>
              <w:rPr>
                <w:rFonts w:hint="eastAsia" w:ascii="仿宋" w:hAnsi="仿宋" w:eastAsia="仿宋" w:cs="仿宋"/>
                <w:sz w:val="28"/>
                <w:szCs w:val="28"/>
              </w:rPr>
              <w:t>2</w:t>
            </w:r>
          </w:p>
        </w:tc>
        <w:tc>
          <w:tcPr>
            <w:tcW w:w="1190" w:type="dxa"/>
            <w:vMerge w:val="restart"/>
          </w:tcPr>
          <w:p>
            <w:pPr>
              <w:spacing w:line="285" w:lineRule="auto"/>
              <w:rPr>
                <w:rFonts w:ascii="仿宋" w:hAnsi="仿宋" w:eastAsia="仿宋" w:cs="仿宋"/>
                <w:sz w:val="28"/>
                <w:szCs w:val="28"/>
              </w:rPr>
            </w:pPr>
          </w:p>
          <w:p>
            <w:pPr>
              <w:spacing w:line="285" w:lineRule="auto"/>
              <w:rPr>
                <w:rFonts w:ascii="仿宋" w:hAnsi="仿宋" w:eastAsia="仿宋" w:cs="仿宋"/>
                <w:sz w:val="28"/>
                <w:szCs w:val="28"/>
              </w:rPr>
            </w:pPr>
          </w:p>
          <w:p>
            <w:pPr>
              <w:spacing w:line="286" w:lineRule="auto"/>
              <w:rPr>
                <w:rFonts w:ascii="仿宋" w:hAnsi="仿宋" w:eastAsia="仿宋" w:cs="仿宋"/>
                <w:sz w:val="28"/>
                <w:szCs w:val="28"/>
              </w:rPr>
            </w:pPr>
          </w:p>
          <w:p>
            <w:pPr>
              <w:spacing w:line="286" w:lineRule="auto"/>
              <w:rPr>
                <w:rFonts w:ascii="仿宋" w:hAnsi="仿宋" w:eastAsia="仿宋" w:cs="仿宋"/>
                <w:sz w:val="28"/>
                <w:szCs w:val="28"/>
              </w:rPr>
            </w:pPr>
          </w:p>
          <w:p>
            <w:pPr>
              <w:spacing w:before="78" w:line="183" w:lineRule="auto"/>
              <w:ind w:left="404"/>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15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2200" w:type="dxa"/>
          </w:tcPr>
          <w:p>
            <w:pPr>
              <w:spacing w:before="105" w:line="219" w:lineRule="auto"/>
              <w:ind w:left="615"/>
              <w:rPr>
                <w:rFonts w:ascii="仿宋" w:hAnsi="仿宋" w:eastAsia="仿宋" w:cs="仿宋"/>
                <w:sz w:val="28"/>
                <w:szCs w:val="28"/>
              </w:rPr>
            </w:pPr>
            <w:r>
              <w:rPr>
                <w:rFonts w:hint="eastAsia" w:ascii="仿宋" w:hAnsi="仿宋" w:eastAsia="仿宋" w:cs="仿宋"/>
                <w:spacing w:val="5"/>
                <w:sz w:val="28"/>
                <w:szCs w:val="28"/>
              </w:rPr>
              <w:t>反馈机制</w:t>
            </w:r>
          </w:p>
        </w:tc>
        <w:tc>
          <w:tcPr>
            <w:tcW w:w="780" w:type="dxa"/>
          </w:tcPr>
          <w:p>
            <w:pPr>
              <w:spacing w:before="168" w:line="183" w:lineRule="auto"/>
              <w:ind w:left="324"/>
              <w:rPr>
                <w:rFonts w:ascii="仿宋" w:hAnsi="仿宋" w:eastAsia="仿宋" w:cs="仿宋"/>
                <w:sz w:val="28"/>
                <w:szCs w:val="28"/>
              </w:rPr>
            </w:pPr>
            <w:r>
              <w:rPr>
                <w:rFonts w:hint="eastAsia" w:ascii="仿宋" w:hAnsi="仿宋" w:eastAsia="仿宋" w:cs="仿宋"/>
                <w:sz w:val="28"/>
                <w:szCs w:val="28"/>
              </w:rPr>
              <w:t>2</w:t>
            </w:r>
          </w:p>
        </w:tc>
        <w:tc>
          <w:tcPr>
            <w:tcW w:w="1190" w:type="dxa"/>
            <w:vMerge w:val="continue"/>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12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15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2200" w:type="dxa"/>
          </w:tcPr>
          <w:p>
            <w:pPr>
              <w:spacing w:before="57" w:line="216" w:lineRule="auto"/>
              <w:ind w:left="493" w:right="143" w:hanging="359"/>
              <w:rPr>
                <w:rFonts w:ascii="仿宋" w:hAnsi="仿宋" w:eastAsia="仿宋" w:cs="仿宋"/>
                <w:sz w:val="28"/>
                <w:szCs w:val="28"/>
              </w:rPr>
            </w:pPr>
            <w:r>
              <w:rPr>
                <w:rFonts w:hint="eastAsia" w:ascii="仿宋" w:hAnsi="仿宋" w:eastAsia="仿宋" w:cs="仿宋"/>
                <w:spacing w:val="-2"/>
                <w:sz w:val="28"/>
                <w:szCs w:val="28"/>
              </w:rPr>
              <w:t>课程未受师资、成</w:t>
            </w:r>
            <w:r>
              <w:rPr>
                <w:rFonts w:hint="eastAsia" w:ascii="仿宋" w:hAnsi="仿宋" w:eastAsia="仿宋" w:cs="仿宋"/>
                <w:spacing w:val="2"/>
                <w:sz w:val="28"/>
                <w:szCs w:val="28"/>
              </w:rPr>
              <w:t>本因素中止</w:t>
            </w:r>
          </w:p>
        </w:tc>
        <w:tc>
          <w:tcPr>
            <w:tcW w:w="780" w:type="dxa"/>
          </w:tcPr>
          <w:p>
            <w:pPr>
              <w:spacing w:before="259" w:line="183" w:lineRule="auto"/>
              <w:ind w:left="324"/>
              <w:rPr>
                <w:rFonts w:ascii="仿宋" w:hAnsi="仿宋" w:eastAsia="仿宋" w:cs="仿宋"/>
                <w:sz w:val="28"/>
                <w:szCs w:val="28"/>
              </w:rPr>
            </w:pPr>
            <w:r>
              <w:rPr>
                <w:rFonts w:hint="eastAsia" w:ascii="仿宋" w:hAnsi="仿宋" w:eastAsia="仿宋" w:cs="仿宋"/>
                <w:sz w:val="28"/>
                <w:szCs w:val="28"/>
              </w:rPr>
              <w:t>2</w:t>
            </w:r>
          </w:p>
        </w:tc>
        <w:tc>
          <w:tcPr>
            <w:tcW w:w="1190" w:type="dxa"/>
            <w:vMerge w:val="continue"/>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12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15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2200" w:type="dxa"/>
          </w:tcPr>
          <w:p>
            <w:pPr>
              <w:spacing w:before="67" w:line="212" w:lineRule="auto"/>
              <w:ind w:left="134" w:right="114"/>
              <w:rPr>
                <w:rFonts w:ascii="仿宋" w:hAnsi="仿宋" w:eastAsia="仿宋" w:cs="仿宋"/>
                <w:sz w:val="28"/>
                <w:szCs w:val="28"/>
              </w:rPr>
            </w:pPr>
            <w:r>
              <w:rPr>
                <w:rFonts w:hint="eastAsia" w:ascii="仿宋" w:hAnsi="仿宋" w:eastAsia="仿宋" w:cs="仿宋"/>
                <w:spacing w:val="1"/>
                <w:sz w:val="28"/>
                <w:szCs w:val="28"/>
              </w:rPr>
              <w:t>后续参与课后服务</w:t>
            </w:r>
            <w:r>
              <w:rPr>
                <w:rFonts w:hint="eastAsia" w:ascii="仿宋" w:hAnsi="仿宋" w:eastAsia="仿宋" w:cs="仿宋"/>
                <w:spacing w:val="2"/>
                <w:sz w:val="28"/>
                <w:szCs w:val="28"/>
              </w:rPr>
              <w:t>人数不会明显减少</w:t>
            </w:r>
          </w:p>
        </w:tc>
        <w:tc>
          <w:tcPr>
            <w:tcW w:w="780" w:type="dxa"/>
          </w:tcPr>
          <w:p>
            <w:pPr>
              <w:spacing w:before="260" w:line="183" w:lineRule="auto"/>
              <w:ind w:left="324"/>
              <w:rPr>
                <w:rFonts w:ascii="仿宋" w:hAnsi="仿宋" w:eastAsia="仿宋" w:cs="仿宋"/>
                <w:sz w:val="28"/>
                <w:szCs w:val="28"/>
              </w:rPr>
            </w:pPr>
            <w:r>
              <w:rPr>
                <w:rFonts w:hint="eastAsia" w:ascii="仿宋" w:hAnsi="仿宋" w:eastAsia="仿宋" w:cs="仿宋"/>
                <w:sz w:val="28"/>
                <w:szCs w:val="28"/>
              </w:rPr>
              <w:t>2</w:t>
            </w:r>
          </w:p>
        </w:tc>
        <w:tc>
          <w:tcPr>
            <w:tcW w:w="1190" w:type="dxa"/>
            <w:vMerge w:val="continue"/>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1570" w:type="dxa"/>
            <w:vMerge w:val="continue"/>
          </w:tcPr>
          <w:p>
            <w:pPr>
              <w:rPr>
                <w:rFonts w:ascii="仿宋" w:hAnsi="仿宋" w:eastAsia="仿宋" w:cs="仿宋"/>
                <w:sz w:val="28"/>
                <w:szCs w:val="28"/>
              </w:rPr>
            </w:pPr>
          </w:p>
        </w:tc>
        <w:tc>
          <w:tcPr>
            <w:tcW w:w="740" w:type="dxa"/>
            <w:vMerge w:val="continue"/>
          </w:tcPr>
          <w:p>
            <w:pPr>
              <w:rPr>
                <w:rFonts w:ascii="仿宋" w:hAnsi="仿宋" w:eastAsia="仿宋" w:cs="仿宋"/>
                <w:sz w:val="28"/>
                <w:szCs w:val="28"/>
              </w:rPr>
            </w:pPr>
          </w:p>
        </w:tc>
        <w:tc>
          <w:tcPr>
            <w:tcW w:w="2200" w:type="dxa"/>
          </w:tcPr>
          <w:p>
            <w:pPr>
              <w:spacing w:before="119" w:line="219" w:lineRule="auto"/>
              <w:ind w:left="255"/>
              <w:rPr>
                <w:rFonts w:ascii="仿宋" w:hAnsi="仿宋" w:eastAsia="仿宋" w:cs="仿宋"/>
                <w:sz w:val="28"/>
                <w:szCs w:val="28"/>
              </w:rPr>
            </w:pPr>
            <w:r>
              <w:rPr>
                <w:rFonts w:hint="eastAsia" w:ascii="仿宋" w:hAnsi="仿宋" w:eastAsia="仿宋" w:cs="仿宋"/>
                <w:spacing w:val="-2"/>
                <w:sz w:val="28"/>
                <w:szCs w:val="28"/>
              </w:rPr>
              <w:t>课程内容有创新</w:t>
            </w:r>
          </w:p>
        </w:tc>
        <w:tc>
          <w:tcPr>
            <w:tcW w:w="780" w:type="dxa"/>
          </w:tcPr>
          <w:p>
            <w:pPr>
              <w:spacing w:before="181" w:line="183" w:lineRule="auto"/>
              <w:ind w:left="324"/>
              <w:rPr>
                <w:rFonts w:ascii="仿宋" w:hAnsi="仿宋" w:eastAsia="仿宋" w:cs="仿宋"/>
                <w:sz w:val="28"/>
                <w:szCs w:val="28"/>
              </w:rPr>
            </w:pPr>
            <w:r>
              <w:rPr>
                <w:rFonts w:hint="eastAsia" w:ascii="仿宋" w:hAnsi="仿宋" w:eastAsia="仿宋" w:cs="仿宋"/>
                <w:sz w:val="28"/>
                <w:szCs w:val="28"/>
              </w:rPr>
              <w:t>2</w:t>
            </w:r>
          </w:p>
        </w:tc>
        <w:tc>
          <w:tcPr>
            <w:tcW w:w="1190" w:type="dxa"/>
            <w:vMerge w:val="continue"/>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6520" w:type="dxa"/>
            <w:gridSpan w:val="5"/>
          </w:tcPr>
          <w:p>
            <w:pPr>
              <w:spacing w:before="82" w:line="221" w:lineRule="auto"/>
              <w:ind w:left="3019"/>
              <w:rPr>
                <w:rFonts w:ascii="仿宋" w:hAnsi="仿宋" w:eastAsia="仿宋" w:cs="仿宋"/>
                <w:sz w:val="28"/>
                <w:szCs w:val="28"/>
              </w:rPr>
            </w:pPr>
            <w:r>
              <w:rPr>
                <w:rFonts w:hint="eastAsia" w:ascii="仿宋" w:hAnsi="仿宋" w:eastAsia="仿宋" w:cs="仿宋"/>
                <w:spacing w:val="5"/>
                <w:sz w:val="28"/>
                <w:szCs w:val="28"/>
              </w:rPr>
              <w:t>合计</w:t>
            </w:r>
          </w:p>
        </w:tc>
        <w:tc>
          <w:tcPr>
            <w:tcW w:w="780" w:type="dxa"/>
          </w:tcPr>
          <w:p>
            <w:pPr>
              <w:spacing w:before="142" w:line="183" w:lineRule="auto"/>
              <w:ind w:left="264"/>
              <w:rPr>
                <w:rFonts w:ascii="仿宋" w:hAnsi="仿宋" w:eastAsia="仿宋" w:cs="仿宋"/>
                <w:sz w:val="28"/>
                <w:szCs w:val="28"/>
              </w:rPr>
            </w:pPr>
            <w:r>
              <w:rPr>
                <w:rFonts w:hint="eastAsia" w:ascii="仿宋" w:hAnsi="仿宋" w:eastAsia="仿宋" w:cs="仿宋"/>
                <w:spacing w:val="-4"/>
                <w:sz w:val="28"/>
                <w:szCs w:val="28"/>
              </w:rPr>
              <w:t>24</w:t>
            </w:r>
          </w:p>
        </w:tc>
        <w:tc>
          <w:tcPr>
            <w:tcW w:w="1190" w:type="dxa"/>
          </w:tcPr>
          <w:p>
            <w:pPr>
              <w:spacing w:before="142" w:line="183" w:lineRule="auto"/>
              <w:ind w:left="285"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14</w:t>
            </w:r>
          </w:p>
        </w:tc>
      </w:tr>
    </w:tbl>
    <w:p>
      <w:pPr>
        <w:spacing w:before="172" w:line="221" w:lineRule="auto"/>
        <w:ind w:left="614"/>
        <w:outlineLvl w:val="0"/>
        <w:rPr>
          <w:rFonts w:ascii="仿宋" w:hAnsi="仿宋" w:eastAsia="仿宋" w:cs="仿宋"/>
          <w:sz w:val="28"/>
          <w:szCs w:val="28"/>
        </w:rPr>
      </w:pPr>
      <w:r>
        <w:rPr>
          <w:rFonts w:hint="eastAsia" w:ascii="仿宋" w:hAnsi="仿宋" w:eastAsia="仿宋" w:cs="仿宋"/>
          <w:bCs/>
          <w:spacing w:val="-10"/>
          <w:sz w:val="28"/>
          <w:szCs w:val="28"/>
        </w:rPr>
        <w:t>1.经济效益</w:t>
      </w:r>
    </w:p>
    <w:p>
      <w:pPr>
        <w:spacing w:before="168" w:line="317" w:lineRule="auto"/>
        <w:ind w:right="37" w:firstLine="790"/>
        <w:jc w:val="both"/>
        <w:rPr>
          <w:rFonts w:ascii="仿宋" w:hAnsi="仿宋" w:eastAsia="仿宋" w:cs="仿宋"/>
          <w:spacing w:val="14"/>
          <w:sz w:val="28"/>
          <w:szCs w:val="28"/>
        </w:rPr>
      </w:pPr>
      <w:r>
        <w:rPr>
          <w:rFonts w:hint="eastAsia" w:ascii="仿宋" w:hAnsi="仿宋" w:eastAsia="仿宋" w:cs="仿宋"/>
          <w:spacing w:val="14"/>
          <w:sz w:val="28"/>
          <w:szCs w:val="28"/>
        </w:rPr>
        <w:t>结合满意度调查及现场走访情况汇总分析：县城学生家长普遍</w:t>
      </w:r>
      <w:r>
        <w:rPr>
          <w:rFonts w:hint="eastAsia" w:ascii="仿宋" w:hAnsi="仿宋" w:eastAsia="仿宋" w:cs="仿宋"/>
          <w:spacing w:val="14"/>
          <w:sz w:val="28"/>
          <w:szCs w:val="28"/>
          <w:lang w:eastAsia="zh-CN"/>
        </w:rPr>
        <w:t>反映</w:t>
      </w:r>
      <w:r>
        <w:rPr>
          <w:rFonts w:hint="eastAsia" w:ascii="仿宋" w:hAnsi="仿宋" w:eastAsia="仿宋" w:cs="仿宋"/>
          <w:spacing w:val="14"/>
          <w:sz w:val="28"/>
          <w:szCs w:val="28"/>
        </w:rPr>
        <w:t>负担较为减轻，但偏远乡村学生家长则反映负担没有变化。</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该指标分值4分，根据评分细则，本指标扣</w:t>
      </w:r>
      <w:r>
        <w:rPr>
          <w:rFonts w:hint="eastAsia" w:ascii="仿宋" w:hAnsi="仿宋" w:eastAsia="仿宋" w:cs="仿宋"/>
          <w:spacing w:val="14"/>
          <w:sz w:val="28"/>
          <w:szCs w:val="28"/>
          <w:lang w:val="en-US" w:eastAsia="zh-CN"/>
        </w:rPr>
        <w:t>1</w:t>
      </w:r>
      <w:r>
        <w:rPr>
          <w:rFonts w:hint="eastAsia" w:ascii="仿宋" w:hAnsi="仿宋" w:eastAsia="仿宋" w:cs="仿宋"/>
          <w:spacing w:val="14"/>
          <w:sz w:val="28"/>
          <w:szCs w:val="28"/>
        </w:rPr>
        <w:t>分</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实际得分</w:t>
      </w:r>
      <w:r>
        <w:rPr>
          <w:rFonts w:hint="eastAsia" w:ascii="仿宋" w:hAnsi="仿宋" w:eastAsia="仿宋" w:cs="仿宋"/>
          <w:spacing w:val="14"/>
          <w:sz w:val="28"/>
          <w:szCs w:val="28"/>
          <w:lang w:val="en-US" w:eastAsia="zh-CN"/>
        </w:rPr>
        <w:t>3</w:t>
      </w:r>
      <w:r>
        <w:rPr>
          <w:rFonts w:hint="eastAsia" w:ascii="仿宋" w:hAnsi="仿宋" w:eastAsia="仿宋" w:cs="仿宋"/>
          <w:spacing w:val="14"/>
          <w:sz w:val="28"/>
          <w:szCs w:val="28"/>
        </w:rPr>
        <w:t>分.</w:t>
      </w:r>
    </w:p>
    <w:p>
      <w:pPr>
        <w:spacing w:before="152" w:line="223" w:lineRule="auto"/>
        <w:ind w:left="614"/>
        <w:outlineLvl w:val="0"/>
        <w:rPr>
          <w:rFonts w:ascii="仿宋" w:hAnsi="仿宋" w:eastAsia="仿宋" w:cs="仿宋"/>
          <w:sz w:val="28"/>
          <w:szCs w:val="28"/>
        </w:rPr>
      </w:pPr>
      <w:r>
        <w:rPr>
          <w:rFonts w:hint="eastAsia" w:ascii="仿宋" w:hAnsi="仿宋" w:eastAsia="仿宋" w:cs="仿宋"/>
          <w:bCs/>
          <w:spacing w:val="-7"/>
          <w:sz w:val="28"/>
          <w:szCs w:val="28"/>
        </w:rPr>
        <w:t>2.社会效益</w:t>
      </w:r>
    </w:p>
    <w:p>
      <w:pPr>
        <w:spacing w:before="160" w:line="319" w:lineRule="auto"/>
        <w:ind w:right="16" w:firstLine="610"/>
        <w:jc w:val="both"/>
        <w:rPr>
          <w:rFonts w:ascii="仿宋" w:hAnsi="仿宋" w:eastAsia="仿宋" w:cs="仿宋"/>
          <w:spacing w:val="14"/>
          <w:sz w:val="28"/>
          <w:szCs w:val="28"/>
        </w:rPr>
      </w:pPr>
      <w:r>
        <w:rPr>
          <w:rFonts w:hint="eastAsia" w:ascii="仿宋" w:hAnsi="仿宋" w:eastAsia="仿宋" w:cs="仿宋"/>
          <w:spacing w:val="14"/>
          <w:sz w:val="28"/>
          <w:szCs w:val="28"/>
        </w:rPr>
        <w:t>根据在各学校调研结果情况汇总分析：小学普遍社团活动较为丰富多彩，能够促进学生全面发展，提升学生综合素质。但中学则以文化课辅导为主，大部分中学文娱活动一周仅一课时，不利于学生综合素质的提高。</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该指标分值10分，根据评分细则，本指标扣</w:t>
      </w:r>
      <w:r>
        <w:rPr>
          <w:rFonts w:hint="eastAsia" w:ascii="仿宋" w:hAnsi="仿宋" w:eastAsia="仿宋" w:cs="仿宋"/>
          <w:spacing w:val="14"/>
          <w:sz w:val="28"/>
          <w:szCs w:val="28"/>
          <w:lang w:val="en-US" w:eastAsia="zh-CN"/>
        </w:rPr>
        <w:t>4</w:t>
      </w:r>
      <w:r>
        <w:rPr>
          <w:rFonts w:hint="eastAsia" w:ascii="仿宋" w:hAnsi="仿宋" w:eastAsia="仿宋" w:cs="仿宋"/>
          <w:spacing w:val="14"/>
          <w:sz w:val="28"/>
          <w:szCs w:val="28"/>
        </w:rPr>
        <w:t>分</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实际得分</w:t>
      </w:r>
      <w:r>
        <w:rPr>
          <w:rFonts w:hint="eastAsia" w:ascii="仿宋" w:hAnsi="仿宋" w:eastAsia="仿宋" w:cs="仿宋"/>
          <w:spacing w:val="14"/>
          <w:sz w:val="28"/>
          <w:szCs w:val="28"/>
          <w:lang w:val="en-US" w:eastAsia="zh-CN"/>
        </w:rPr>
        <w:t>6</w:t>
      </w:r>
      <w:r>
        <w:rPr>
          <w:rFonts w:hint="eastAsia" w:ascii="仿宋" w:hAnsi="仿宋" w:eastAsia="仿宋" w:cs="仿宋"/>
          <w:spacing w:val="14"/>
          <w:sz w:val="28"/>
          <w:szCs w:val="28"/>
        </w:rPr>
        <w:t>分.</w:t>
      </w:r>
    </w:p>
    <w:p>
      <w:pPr>
        <w:spacing w:before="161" w:line="222" w:lineRule="auto"/>
        <w:ind w:left="604"/>
        <w:outlineLvl w:val="0"/>
        <w:rPr>
          <w:rFonts w:ascii="仿宋" w:hAnsi="仿宋" w:eastAsia="仿宋" w:cs="仿宋"/>
          <w:sz w:val="28"/>
          <w:szCs w:val="28"/>
        </w:rPr>
      </w:pPr>
      <w:r>
        <w:rPr>
          <w:rFonts w:hint="eastAsia" w:ascii="仿宋" w:hAnsi="仿宋" w:eastAsia="仿宋" w:cs="仿宋"/>
          <w:bCs/>
          <w:spacing w:val="1"/>
          <w:sz w:val="28"/>
          <w:szCs w:val="28"/>
        </w:rPr>
        <w:t>3.可持续影响</w:t>
      </w:r>
    </w:p>
    <w:p>
      <w:pPr>
        <w:spacing w:before="160" w:line="319" w:lineRule="auto"/>
        <w:ind w:right="16" w:firstLine="610"/>
        <w:jc w:val="both"/>
        <w:rPr>
          <w:rFonts w:ascii="仿宋" w:hAnsi="仿宋" w:eastAsia="仿宋" w:cs="仿宋"/>
          <w:spacing w:val="14"/>
          <w:sz w:val="28"/>
          <w:szCs w:val="28"/>
        </w:rPr>
      </w:pPr>
      <w:r>
        <w:rPr>
          <w:rFonts w:hint="eastAsia" w:ascii="仿宋" w:hAnsi="仿宋" w:eastAsia="仿宋" w:cs="仿宋"/>
          <w:spacing w:val="14"/>
          <w:sz w:val="28"/>
          <w:szCs w:val="28"/>
        </w:rPr>
        <w:t>各学校均存在学校未开展绩效自评、未建立问题反馈机制的问题，不利于健全课后服务长效机制、提高课后服务质量水平。</w:t>
      </w:r>
    </w:p>
    <w:p>
      <w:pPr>
        <w:spacing w:before="195" w:line="318" w:lineRule="auto"/>
        <w:ind w:right="22" w:firstLine="619"/>
        <w:jc w:val="both"/>
        <w:rPr>
          <w:rFonts w:ascii="仿宋" w:hAnsi="仿宋" w:eastAsia="仿宋" w:cs="仿宋"/>
          <w:spacing w:val="14"/>
          <w:sz w:val="28"/>
          <w:szCs w:val="28"/>
        </w:rPr>
      </w:pPr>
      <w:r>
        <w:rPr>
          <w:rFonts w:hint="eastAsia" w:ascii="仿宋" w:hAnsi="仿宋" w:eastAsia="仿宋" w:cs="仿宋"/>
          <w:spacing w:val="14"/>
          <w:sz w:val="28"/>
          <w:szCs w:val="28"/>
        </w:rPr>
        <w:t>该指标分值10分，根据评分细则，本指标扣</w:t>
      </w:r>
      <w:r>
        <w:rPr>
          <w:rFonts w:hint="eastAsia" w:ascii="仿宋" w:hAnsi="仿宋" w:eastAsia="仿宋" w:cs="仿宋"/>
          <w:spacing w:val="14"/>
          <w:sz w:val="28"/>
          <w:szCs w:val="28"/>
          <w:lang w:val="en-US" w:eastAsia="zh-CN"/>
        </w:rPr>
        <w:t>5</w:t>
      </w:r>
      <w:r>
        <w:rPr>
          <w:rFonts w:hint="eastAsia" w:ascii="仿宋" w:hAnsi="仿宋" w:eastAsia="仿宋" w:cs="仿宋"/>
          <w:spacing w:val="14"/>
          <w:sz w:val="28"/>
          <w:szCs w:val="28"/>
        </w:rPr>
        <w:t>分</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实际得分</w:t>
      </w:r>
      <w:r>
        <w:rPr>
          <w:rFonts w:hint="eastAsia" w:ascii="仿宋" w:hAnsi="仿宋" w:eastAsia="仿宋" w:cs="仿宋"/>
          <w:spacing w:val="14"/>
          <w:sz w:val="28"/>
          <w:szCs w:val="28"/>
          <w:lang w:val="en-US" w:eastAsia="zh-CN"/>
        </w:rPr>
        <w:t>5</w:t>
      </w:r>
      <w:r>
        <w:rPr>
          <w:rFonts w:hint="eastAsia" w:ascii="仿宋" w:hAnsi="仿宋" w:eastAsia="仿宋" w:cs="仿宋"/>
          <w:spacing w:val="14"/>
          <w:sz w:val="28"/>
          <w:szCs w:val="28"/>
        </w:rPr>
        <w:t>分.</w:t>
      </w:r>
    </w:p>
    <w:p>
      <w:pPr>
        <w:spacing w:before="149" w:line="229" w:lineRule="auto"/>
        <w:ind w:left="794"/>
        <w:rPr>
          <w:rFonts w:ascii="仿宋" w:hAnsi="仿宋" w:eastAsia="仿宋" w:cs="仿宋"/>
          <w:sz w:val="28"/>
          <w:szCs w:val="28"/>
        </w:rPr>
      </w:pPr>
      <w:r>
        <w:rPr>
          <w:rFonts w:hint="eastAsia" w:ascii="仿宋" w:hAnsi="仿宋" w:eastAsia="仿宋" w:cs="仿宋"/>
          <w:b/>
          <w:bCs/>
          <w:spacing w:val="22"/>
          <w:sz w:val="28"/>
          <w:szCs w:val="28"/>
          <w:lang w:eastAsia="zh-CN"/>
        </w:rPr>
        <w:t>（</w:t>
      </w:r>
      <w:r>
        <w:rPr>
          <w:rFonts w:hint="eastAsia" w:ascii="仿宋" w:hAnsi="仿宋" w:eastAsia="仿宋" w:cs="仿宋"/>
          <w:b/>
          <w:bCs/>
          <w:spacing w:val="22"/>
          <w:sz w:val="28"/>
          <w:szCs w:val="28"/>
        </w:rPr>
        <w:t>六</w:t>
      </w:r>
      <w:r>
        <w:rPr>
          <w:rFonts w:hint="eastAsia" w:ascii="仿宋" w:hAnsi="仿宋" w:eastAsia="仿宋" w:cs="仿宋"/>
          <w:b/>
          <w:bCs/>
          <w:spacing w:val="22"/>
          <w:sz w:val="28"/>
          <w:szCs w:val="28"/>
          <w:lang w:eastAsia="zh-CN"/>
        </w:rPr>
        <w:t>）</w:t>
      </w:r>
      <w:r>
        <w:rPr>
          <w:rFonts w:hint="eastAsia" w:ascii="仿宋" w:hAnsi="仿宋" w:eastAsia="仿宋" w:cs="仿宋"/>
          <w:b/>
          <w:bCs/>
          <w:spacing w:val="22"/>
          <w:sz w:val="28"/>
          <w:szCs w:val="28"/>
        </w:rPr>
        <w:t>满意度</w:t>
      </w:r>
    </w:p>
    <w:p>
      <w:pPr>
        <w:spacing w:before="160" w:line="319" w:lineRule="auto"/>
        <w:ind w:right="16" w:firstLine="610"/>
        <w:jc w:val="both"/>
        <w:rPr>
          <w:rFonts w:ascii="仿宋" w:hAnsi="仿宋" w:eastAsia="仿宋" w:cs="仿宋"/>
          <w:spacing w:val="14"/>
          <w:sz w:val="28"/>
          <w:szCs w:val="28"/>
        </w:rPr>
      </w:pPr>
      <w:r>
        <w:rPr>
          <w:rFonts w:hint="eastAsia" w:ascii="仿宋" w:hAnsi="仿宋" w:eastAsia="仿宋" w:cs="仿宋"/>
          <w:spacing w:val="14"/>
          <w:sz w:val="28"/>
          <w:szCs w:val="28"/>
        </w:rPr>
        <w:t>本项目满意度指标从服务对象满意度方面进行评价，包括教师满意度，家长、学生满意度，社会公众满意度。项目满意度满分10分，得分</w:t>
      </w:r>
      <w:r>
        <w:rPr>
          <w:rFonts w:hint="eastAsia" w:ascii="仿宋" w:hAnsi="仿宋" w:eastAsia="仿宋" w:cs="仿宋"/>
          <w:spacing w:val="14"/>
          <w:sz w:val="28"/>
          <w:szCs w:val="28"/>
          <w:lang w:val="en-US" w:eastAsia="zh-CN"/>
        </w:rPr>
        <w:t>8</w:t>
      </w:r>
      <w:r>
        <w:rPr>
          <w:rFonts w:hint="eastAsia" w:ascii="仿宋" w:hAnsi="仿宋" w:eastAsia="仿宋" w:cs="仿宋"/>
          <w:spacing w:val="14"/>
          <w:sz w:val="28"/>
          <w:szCs w:val="28"/>
        </w:rPr>
        <w:t>分。具体得分详见表8。</w:t>
      </w:r>
    </w:p>
    <w:p>
      <w:pPr>
        <w:spacing w:before="160" w:line="319" w:lineRule="auto"/>
        <w:ind w:right="16" w:firstLine="610"/>
        <w:jc w:val="both"/>
        <w:rPr>
          <w:rFonts w:ascii="仿宋" w:hAnsi="仿宋" w:eastAsia="仿宋" w:cs="仿宋"/>
          <w:spacing w:val="14"/>
          <w:sz w:val="28"/>
          <w:szCs w:val="28"/>
        </w:rPr>
      </w:pPr>
      <w:r>
        <w:rPr>
          <w:rFonts w:hint="eastAsia" w:ascii="仿宋" w:hAnsi="仿宋" w:eastAsia="仿宋" w:cs="仿宋"/>
          <w:spacing w:val="14"/>
          <w:sz w:val="28"/>
          <w:szCs w:val="28"/>
        </w:rPr>
        <w:t>项目组对我县36所义务教育阶段学校进行了满意度调查，共计114人参与答题。根据满意度调查结果汇总。</w:t>
      </w:r>
    </w:p>
    <w:p>
      <w:pPr>
        <w:spacing w:before="205" w:line="312" w:lineRule="auto"/>
        <w:jc w:val="center"/>
        <w:rPr>
          <w:rFonts w:ascii="仿宋" w:hAnsi="仿宋" w:eastAsia="仿宋" w:cs="仿宋"/>
          <w:spacing w:val="-7"/>
          <w:sz w:val="28"/>
          <w:szCs w:val="28"/>
        </w:rPr>
      </w:pPr>
      <w:r>
        <w:rPr>
          <w:rFonts w:hint="eastAsia" w:ascii="仿宋" w:hAnsi="仿宋" w:eastAsia="仿宋" w:cs="仿宋"/>
          <w:spacing w:val="-7"/>
          <w:sz w:val="28"/>
          <w:szCs w:val="28"/>
        </w:rPr>
        <w:t>表8指标评分表</w:t>
      </w:r>
    </w:p>
    <w:p>
      <w:pPr>
        <w:spacing w:line="23" w:lineRule="exact"/>
        <w:rPr>
          <w:rFonts w:ascii="仿宋" w:hAnsi="仿宋" w:eastAsia="仿宋" w:cs="仿宋"/>
          <w:sz w:val="28"/>
          <w:szCs w:val="28"/>
        </w:rPr>
      </w:pPr>
    </w:p>
    <w:tbl>
      <w:tblPr>
        <w:tblStyle w:val="8"/>
        <w:tblW w:w="8398"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6"/>
        <w:gridCol w:w="3242"/>
        <w:gridCol w:w="2032"/>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序号</w:t>
            </w:r>
          </w:p>
        </w:tc>
        <w:tc>
          <w:tcPr>
            <w:tcW w:w="3242" w:type="dxa"/>
          </w:tcPr>
          <w:p>
            <w:pPr>
              <w:jc w:val="center"/>
              <w:rPr>
                <w:rFonts w:ascii="仿宋" w:hAnsi="仿宋" w:eastAsia="仿宋" w:cs="仿宋"/>
                <w:sz w:val="28"/>
                <w:szCs w:val="28"/>
              </w:rPr>
            </w:pPr>
            <w:r>
              <w:rPr>
                <w:rFonts w:hint="eastAsia" w:ascii="仿宋" w:hAnsi="仿宋" w:eastAsia="仿宋" w:cs="仿宋"/>
                <w:sz w:val="28"/>
                <w:szCs w:val="28"/>
              </w:rPr>
              <w:t>学校名称</w:t>
            </w:r>
          </w:p>
        </w:tc>
        <w:tc>
          <w:tcPr>
            <w:tcW w:w="2032" w:type="dxa"/>
          </w:tcPr>
          <w:p>
            <w:pPr>
              <w:jc w:val="center"/>
              <w:rPr>
                <w:rFonts w:ascii="仿宋" w:hAnsi="仿宋" w:eastAsia="仿宋" w:cs="仿宋"/>
                <w:sz w:val="28"/>
                <w:szCs w:val="28"/>
              </w:rPr>
            </w:pPr>
            <w:r>
              <w:rPr>
                <w:rFonts w:hint="eastAsia" w:ascii="仿宋" w:hAnsi="仿宋" w:eastAsia="仿宋" w:cs="仿宋"/>
                <w:sz w:val="28"/>
                <w:szCs w:val="28"/>
              </w:rPr>
              <w:t>分值</w:t>
            </w:r>
          </w:p>
        </w:tc>
        <w:tc>
          <w:tcPr>
            <w:tcW w:w="2138" w:type="dxa"/>
          </w:tcPr>
          <w:p>
            <w:pPr>
              <w:jc w:val="center"/>
              <w:rPr>
                <w:rFonts w:ascii="仿宋" w:hAnsi="仿宋" w:eastAsia="仿宋" w:cs="仿宋"/>
                <w:sz w:val="28"/>
                <w:szCs w:val="28"/>
              </w:rPr>
            </w:pPr>
            <w:r>
              <w:rPr>
                <w:rFonts w:hint="eastAsia" w:ascii="仿宋" w:hAnsi="仿宋" w:eastAsia="仿宋" w:cs="仿宋"/>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1</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南吴邵小学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2</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龚刘小学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3</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枣林小学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4</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安乐小学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5</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青化小学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6</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红星小学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7</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陕汽小学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8</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益店小学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9</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赵家小学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10</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南星小学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11</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罗局九年制</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12</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曹家小学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13</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朝阳小学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14</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祝家庄九年制</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15</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麦禾营小学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16</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蒲村九年制</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17</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安乐中学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18</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枣林中学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19</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马江小学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20</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五星小学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21</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五丈原小学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22</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青化中学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23</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三原小学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24</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京当小学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25</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郭村小学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26</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五里铺小学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27</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益店西中</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28</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麦禾营中学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29</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马江中学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30</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太子小学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31</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王其小学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32</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落星堡小学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33</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西星小学</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34</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五丈原初中</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35</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县二中</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tcPr>
          <w:p>
            <w:pPr>
              <w:jc w:val="center"/>
              <w:rPr>
                <w:rFonts w:ascii="仿宋" w:hAnsi="仿宋" w:eastAsia="仿宋" w:cs="仿宋"/>
                <w:sz w:val="28"/>
                <w:szCs w:val="28"/>
              </w:rPr>
            </w:pPr>
            <w:r>
              <w:rPr>
                <w:rFonts w:hint="eastAsia" w:ascii="仿宋" w:hAnsi="仿宋" w:eastAsia="仿宋" w:cs="仿宋"/>
                <w:sz w:val="28"/>
                <w:szCs w:val="28"/>
              </w:rPr>
              <w:t>36</w:t>
            </w:r>
          </w:p>
        </w:tc>
        <w:tc>
          <w:tcPr>
            <w:tcW w:w="3242" w:type="dxa"/>
            <w:vAlign w:val="center"/>
          </w:tcPr>
          <w:p>
            <w:pPr>
              <w:jc w:val="center"/>
              <w:rPr>
                <w:rFonts w:ascii="仿宋" w:hAnsi="仿宋" w:eastAsia="仿宋" w:cs="仿宋"/>
                <w:sz w:val="28"/>
                <w:szCs w:val="28"/>
              </w:rPr>
            </w:pPr>
            <w:r>
              <w:rPr>
                <w:rFonts w:hint="eastAsia" w:ascii="仿宋" w:hAnsi="仿宋" w:eastAsia="仿宋" w:cs="仿宋"/>
                <w:sz w:val="28"/>
                <w:szCs w:val="28"/>
              </w:rPr>
              <w:t>蔡初中</w:t>
            </w:r>
          </w:p>
        </w:tc>
        <w:tc>
          <w:tcPr>
            <w:tcW w:w="2032"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2138" w:type="dxa"/>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9</w:t>
            </w:r>
          </w:p>
        </w:tc>
      </w:tr>
    </w:tbl>
    <w:p>
      <w:pPr>
        <w:spacing w:before="151" w:line="222" w:lineRule="auto"/>
        <w:ind w:left="634"/>
        <w:outlineLvl w:val="0"/>
        <w:rPr>
          <w:rFonts w:ascii="仿宋" w:hAnsi="仿宋" w:eastAsia="仿宋" w:cs="仿宋"/>
          <w:sz w:val="28"/>
          <w:szCs w:val="28"/>
        </w:rPr>
      </w:pPr>
      <w:r>
        <w:rPr>
          <w:rFonts w:hint="eastAsia" w:ascii="仿宋" w:hAnsi="仿宋" w:eastAsia="仿宋" w:cs="仿宋"/>
          <w:b/>
          <w:bCs/>
          <w:spacing w:val="-10"/>
          <w:sz w:val="28"/>
          <w:szCs w:val="28"/>
        </w:rPr>
        <w:t>五、存在的问题</w:t>
      </w:r>
    </w:p>
    <w:p>
      <w:pPr>
        <w:spacing w:before="160" w:line="319" w:lineRule="auto"/>
        <w:ind w:right="16" w:firstLine="610"/>
        <w:jc w:val="both"/>
        <w:rPr>
          <w:rFonts w:ascii="仿宋" w:hAnsi="仿宋" w:eastAsia="仿宋" w:cs="仿宋"/>
          <w:spacing w:val="14"/>
          <w:sz w:val="28"/>
          <w:szCs w:val="28"/>
        </w:rPr>
      </w:pPr>
      <w:r>
        <w:rPr>
          <w:rFonts w:hint="eastAsia" w:ascii="仿宋" w:hAnsi="仿宋" w:eastAsia="仿宋" w:cs="仿宋"/>
          <w:spacing w:val="14"/>
          <w:sz w:val="28"/>
          <w:szCs w:val="28"/>
        </w:rPr>
        <w:t>2022年在县政府的坚强领导下，我县各相关职能部门、各中小学校深入贯彻落实中央“双减”工作决策部署，把中小学课后服务作为重要民生工程来抓，基本实现了全县中小学课后服务全覆盖、有需求的学生全覆盖，但是在执行过程中还存在以下问题。</w:t>
      </w:r>
    </w:p>
    <w:p>
      <w:pPr>
        <w:spacing w:before="160" w:line="319" w:lineRule="auto"/>
        <w:ind w:right="16" w:firstLine="610"/>
        <w:jc w:val="both"/>
        <w:rPr>
          <w:rFonts w:ascii="仿宋" w:hAnsi="仿宋" w:eastAsia="仿宋" w:cs="仿宋"/>
          <w:snapToGrid/>
          <w:spacing w:val="14"/>
          <w:sz w:val="28"/>
          <w:szCs w:val="28"/>
        </w:rPr>
      </w:pPr>
      <w:r>
        <w:rPr>
          <w:rFonts w:hint="eastAsia" w:ascii="仿宋" w:hAnsi="仿宋" w:eastAsia="仿宋" w:cs="仿宋"/>
          <w:b/>
          <w:spacing w:val="14"/>
          <w:sz w:val="28"/>
          <w:szCs w:val="28"/>
          <w:lang w:eastAsia="zh-CN"/>
        </w:rPr>
        <w:t>（</w:t>
      </w:r>
      <w:r>
        <w:rPr>
          <w:rFonts w:hint="eastAsia" w:ascii="仿宋" w:hAnsi="仿宋" w:eastAsia="仿宋" w:cs="仿宋"/>
          <w:b/>
          <w:spacing w:val="14"/>
          <w:sz w:val="28"/>
          <w:szCs w:val="28"/>
        </w:rPr>
        <w:t>一</w:t>
      </w:r>
      <w:r>
        <w:rPr>
          <w:rFonts w:hint="eastAsia" w:ascii="仿宋" w:hAnsi="仿宋" w:eastAsia="仿宋" w:cs="仿宋"/>
          <w:b/>
          <w:spacing w:val="14"/>
          <w:sz w:val="28"/>
          <w:szCs w:val="28"/>
          <w:lang w:eastAsia="zh-CN"/>
        </w:rPr>
        <w:t>）</w:t>
      </w:r>
      <w:r>
        <w:rPr>
          <w:rFonts w:ascii="仿宋" w:hAnsi="仿宋" w:eastAsia="仿宋" w:cs="仿宋"/>
          <w:b/>
          <w:snapToGrid/>
          <w:spacing w:val="14"/>
          <w:sz w:val="28"/>
          <w:szCs w:val="28"/>
        </w:rPr>
        <w:t>政策执行还不彻底。</w:t>
      </w:r>
      <w:r>
        <w:rPr>
          <w:rFonts w:ascii="仿宋" w:hAnsi="仿宋" w:eastAsia="仿宋" w:cs="仿宋"/>
          <w:snapToGrid/>
          <w:spacing w:val="14"/>
          <w:sz w:val="28"/>
          <w:szCs w:val="28"/>
        </w:rPr>
        <w:t>选择在教育资源和教学质量相对较好的学校学习是学生、学校和家长的共同期盼，而学生的考试成绩仍然是学生升学的重要因素，在当前高考政策下，考不上高中的学生要向中职学校分流，使中小学生面临着巨大的升学压力，学校虽然执行了政策，但为了提高学生考试成绩，部分老师在减少作业布置量方面动力不足；个别家长为了提高孩子考试成绩，仍然要求老师多布置作业；部分学生为提高考试成绩，主动做课外作业。这使得“双减”政策的执行并不彻底。</w:t>
      </w:r>
    </w:p>
    <w:p>
      <w:pPr>
        <w:spacing w:before="160" w:line="319" w:lineRule="auto"/>
        <w:ind w:right="16" w:firstLine="610"/>
        <w:jc w:val="both"/>
        <w:rPr>
          <w:rFonts w:ascii="仿宋" w:hAnsi="仿宋" w:eastAsia="仿宋" w:cs="仿宋"/>
          <w:snapToGrid/>
          <w:spacing w:val="14"/>
          <w:sz w:val="28"/>
          <w:szCs w:val="28"/>
        </w:rPr>
      </w:pPr>
      <w:r>
        <w:rPr>
          <w:rFonts w:hint="eastAsia" w:ascii="仿宋" w:hAnsi="仿宋" w:eastAsia="仿宋" w:cs="仿宋"/>
          <w:b/>
          <w:spacing w:val="14"/>
          <w:sz w:val="28"/>
          <w:szCs w:val="28"/>
          <w:lang w:eastAsia="zh-CN"/>
        </w:rPr>
        <w:t>（</w:t>
      </w:r>
      <w:r>
        <w:rPr>
          <w:rFonts w:hint="eastAsia" w:ascii="仿宋" w:hAnsi="仿宋" w:eastAsia="仿宋" w:cs="仿宋"/>
          <w:b/>
          <w:spacing w:val="14"/>
          <w:sz w:val="28"/>
          <w:szCs w:val="28"/>
        </w:rPr>
        <w:t>二</w:t>
      </w:r>
      <w:r>
        <w:rPr>
          <w:rFonts w:hint="eastAsia" w:ascii="仿宋" w:hAnsi="仿宋" w:eastAsia="仿宋" w:cs="仿宋"/>
          <w:b/>
          <w:spacing w:val="14"/>
          <w:sz w:val="28"/>
          <w:szCs w:val="28"/>
          <w:lang w:eastAsia="zh-CN"/>
        </w:rPr>
        <w:t>）</w:t>
      </w:r>
      <w:r>
        <w:rPr>
          <w:rFonts w:ascii="仿宋" w:hAnsi="仿宋" w:eastAsia="仿宋" w:cs="仿宋"/>
          <w:b/>
          <w:spacing w:val="14"/>
          <w:sz w:val="28"/>
          <w:szCs w:val="28"/>
        </w:rPr>
        <w:t>课后教师服务质量还需提升。</w:t>
      </w:r>
      <w:r>
        <w:rPr>
          <w:rFonts w:ascii="仿宋" w:hAnsi="仿宋" w:eastAsia="仿宋" w:cs="仿宋"/>
          <w:snapToGrid/>
          <w:spacing w:val="14"/>
          <w:sz w:val="28"/>
          <w:szCs w:val="28"/>
        </w:rPr>
        <w:t>“双减”政策中着重提到要提升学校课后服务水平，但当前部分学校参与课后服务的人员结构配置以学科类教师为主，质量参差不齐，难以满足高质量做好课后服务的要求。同时，老师在完成正常教学任务后，对课后服务投入时间和精力不足，专业性也有一定差距，农村学校问题尤为突出，部分老师兼任多门课程，</w:t>
      </w:r>
      <w:r>
        <w:rPr>
          <w:rFonts w:hint="eastAsia" w:ascii="仿宋" w:hAnsi="仿宋" w:eastAsia="仿宋" w:cs="仿宋"/>
          <w:snapToGrid/>
          <w:spacing w:val="14"/>
          <w:sz w:val="28"/>
          <w:szCs w:val="28"/>
          <w:lang w:eastAsia="zh-CN"/>
        </w:rPr>
        <w:t>课后</w:t>
      </w:r>
      <w:r>
        <w:rPr>
          <w:rFonts w:ascii="仿宋" w:hAnsi="仿宋" w:eastAsia="仿宋" w:cs="仿宋"/>
          <w:snapToGrid/>
          <w:spacing w:val="14"/>
          <w:sz w:val="28"/>
          <w:szCs w:val="28"/>
        </w:rPr>
        <w:t>服务存在专业性不强、服务内容不丰富、服务质量不高等问题普遍存在。</w:t>
      </w:r>
    </w:p>
    <w:p>
      <w:pPr>
        <w:spacing w:before="160" w:line="319" w:lineRule="auto"/>
        <w:ind w:right="16" w:firstLine="610"/>
        <w:jc w:val="both"/>
        <w:rPr>
          <w:rFonts w:ascii="仿宋" w:hAnsi="仿宋" w:eastAsia="仿宋" w:cs="仿宋"/>
          <w:snapToGrid/>
          <w:spacing w:val="14"/>
          <w:sz w:val="28"/>
          <w:szCs w:val="28"/>
        </w:rPr>
      </w:pPr>
      <w:r>
        <w:rPr>
          <w:rFonts w:hint="eastAsia" w:ascii="仿宋" w:hAnsi="仿宋" w:eastAsia="仿宋" w:cs="仿宋"/>
          <w:b/>
          <w:spacing w:val="14"/>
          <w:sz w:val="28"/>
          <w:szCs w:val="28"/>
          <w:lang w:eastAsia="zh-CN"/>
        </w:rPr>
        <w:t>（</w:t>
      </w:r>
      <w:r>
        <w:rPr>
          <w:rFonts w:hint="eastAsia" w:ascii="仿宋" w:hAnsi="仿宋" w:eastAsia="仿宋" w:cs="仿宋"/>
          <w:b/>
          <w:spacing w:val="14"/>
          <w:sz w:val="28"/>
          <w:szCs w:val="28"/>
        </w:rPr>
        <w:t>三</w:t>
      </w:r>
      <w:r>
        <w:rPr>
          <w:rFonts w:hint="eastAsia" w:ascii="仿宋" w:hAnsi="仿宋" w:eastAsia="仿宋" w:cs="仿宋"/>
          <w:b/>
          <w:spacing w:val="14"/>
          <w:sz w:val="28"/>
          <w:szCs w:val="28"/>
          <w:lang w:eastAsia="zh-CN"/>
        </w:rPr>
        <w:t>）</w:t>
      </w:r>
      <w:r>
        <w:rPr>
          <w:rFonts w:ascii="仿宋" w:hAnsi="仿宋" w:eastAsia="仿宋" w:cs="仿宋"/>
          <w:b/>
          <w:spacing w:val="14"/>
          <w:sz w:val="28"/>
          <w:szCs w:val="28"/>
        </w:rPr>
        <w:t>广大教师负担过重。</w:t>
      </w:r>
      <w:r>
        <w:rPr>
          <w:rFonts w:ascii="仿宋" w:hAnsi="仿宋" w:eastAsia="仿宋" w:cs="仿宋"/>
          <w:snapToGrid/>
          <w:spacing w:val="14"/>
          <w:sz w:val="28"/>
          <w:szCs w:val="28"/>
        </w:rPr>
        <w:t>“双减”政策的实施对学校、学生和家长产生了深刻影响，教师既是此次改革任务的承担者，也是改革带来的压力和后续效应的承受者。随着课后服务的全面实施，教师的工作负担明显增加，教师实际用于备课、读书、研究教育教学的时间少了，许多学校将教研会、政治学习等都会安排在晚上或者下午六点以后，使得广大教师教学负担过重。</w:t>
      </w:r>
    </w:p>
    <w:p>
      <w:pPr>
        <w:spacing w:before="180" w:line="222" w:lineRule="auto"/>
        <w:ind w:left="644"/>
        <w:outlineLvl w:val="0"/>
        <w:rPr>
          <w:rFonts w:ascii="仿宋" w:hAnsi="仿宋" w:eastAsia="仿宋" w:cs="仿宋"/>
          <w:sz w:val="28"/>
          <w:szCs w:val="28"/>
        </w:rPr>
      </w:pPr>
      <w:r>
        <w:rPr>
          <w:rFonts w:hint="eastAsia" w:ascii="仿宋" w:hAnsi="仿宋" w:eastAsia="仿宋" w:cs="仿宋"/>
          <w:b/>
          <w:bCs/>
          <w:spacing w:val="-10"/>
          <w:sz w:val="28"/>
          <w:szCs w:val="28"/>
        </w:rPr>
        <w:t>六、有关建议</w:t>
      </w:r>
    </w:p>
    <w:p>
      <w:pPr>
        <w:spacing w:before="184" w:line="222" w:lineRule="auto"/>
        <w:ind w:left="814"/>
        <w:rPr>
          <w:rFonts w:ascii="仿宋" w:hAnsi="仿宋" w:eastAsia="仿宋" w:cs="仿宋"/>
          <w:b/>
          <w:bCs/>
          <w:spacing w:val="-1"/>
          <w:sz w:val="28"/>
          <w:szCs w:val="28"/>
        </w:rPr>
      </w:pPr>
      <w:r>
        <w:rPr>
          <w:rFonts w:hint="eastAsia" w:ascii="仿宋" w:hAnsi="仿宋" w:eastAsia="仿宋" w:cs="仿宋"/>
          <w:b/>
          <w:bCs/>
          <w:spacing w:val="-1"/>
          <w:sz w:val="28"/>
          <w:szCs w:val="28"/>
          <w:lang w:eastAsia="zh-CN"/>
        </w:rPr>
        <w:t>（</w:t>
      </w:r>
      <w:r>
        <w:rPr>
          <w:rFonts w:hint="eastAsia" w:ascii="仿宋" w:hAnsi="仿宋" w:eastAsia="仿宋" w:cs="仿宋"/>
          <w:b/>
          <w:bCs/>
          <w:spacing w:val="-1"/>
          <w:sz w:val="28"/>
          <w:szCs w:val="28"/>
        </w:rPr>
        <w:t>一</w:t>
      </w:r>
      <w:r>
        <w:rPr>
          <w:rFonts w:hint="eastAsia" w:ascii="仿宋" w:hAnsi="仿宋" w:eastAsia="仿宋" w:cs="仿宋"/>
          <w:b/>
          <w:bCs/>
          <w:spacing w:val="-1"/>
          <w:sz w:val="28"/>
          <w:szCs w:val="28"/>
          <w:lang w:eastAsia="zh-CN"/>
        </w:rPr>
        <w:t>）</w:t>
      </w:r>
      <w:r>
        <w:rPr>
          <w:rFonts w:hint="eastAsia" w:ascii="仿宋" w:hAnsi="仿宋" w:eastAsia="仿宋" w:cs="仿宋"/>
          <w:b/>
          <w:bCs/>
          <w:spacing w:val="-1"/>
          <w:sz w:val="28"/>
          <w:szCs w:val="28"/>
        </w:rPr>
        <w:t>各方协同发力，推动城乡学校课后服务平衡发展。</w:t>
      </w:r>
    </w:p>
    <w:p>
      <w:pPr>
        <w:spacing w:before="175" w:line="318" w:lineRule="auto"/>
        <w:ind w:right="50" w:firstLine="834"/>
        <w:jc w:val="both"/>
        <w:rPr>
          <w:rFonts w:ascii="仿宋" w:hAnsi="仿宋" w:eastAsia="仿宋" w:cs="仿宋"/>
          <w:spacing w:val="14"/>
          <w:sz w:val="28"/>
          <w:szCs w:val="28"/>
        </w:rPr>
      </w:pPr>
      <w:r>
        <w:rPr>
          <w:rFonts w:hint="eastAsia" w:ascii="仿宋" w:hAnsi="仿宋" w:eastAsia="仿宋" w:cs="仿宋"/>
          <w:spacing w:val="14"/>
          <w:sz w:val="28"/>
          <w:szCs w:val="28"/>
        </w:rPr>
        <w:t>1.中小学课后服务财政奖补资金应更加突出绩效导向，优先用于支持减免家庭经济困难学生课后服务收费，优先用于支持条件薄弱的乡村学校；</w:t>
      </w:r>
    </w:p>
    <w:p>
      <w:pPr>
        <w:spacing w:before="175" w:line="318" w:lineRule="auto"/>
        <w:ind w:right="50" w:firstLine="834"/>
        <w:jc w:val="both"/>
        <w:rPr>
          <w:rFonts w:ascii="仿宋" w:hAnsi="仿宋" w:eastAsia="仿宋" w:cs="仿宋"/>
          <w:spacing w:val="14"/>
          <w:sz w:val="28"/>
          <w:szCs w:val="28"/>
        </w:rPr>
      </w:pPr>
      <w:r>
        <w:rPr>
          <w:rFonts w:hint="eastAsia" w:ascii="仿宋" w:hAnsi="仿宋" w:eastAsia="仿宋" w:cs="仿宋"/>
          <w:spacing w:val="14"/>
          <w:sz w:val="28"/>
          <w:szCs w:val="28"/>
        </w:rPr>
        <w:t>2.我县财政、教育部门应统筹用好本级义务教育资金以及义务教育薄弱环节改善与能力提升等补助资金，优先支持提高乡村学校的课后服务质量水平，并对参与课后服务的乡村学校和教师在经费保障、职称评定、评优评先等方面给予政策倾斜；</w:t>
      </w:r>
    </w:p>
    <w:p>
      <w:pPr>
        <w:spacing w:before="175" w:line="318" w:lineRule="auto"/>
        <w:ind w:right="50" w:firstLine="834"/>
        <w:jc w:val="both"/>
        <w:rPr>
          <w:rFonts w:ascii="仿宋" w:hAnsi="仿宋" w:eastAsia="仿宋" w:cs="仿宋"/>
          <w:spacing w:val="14"/>
          <w:sz w:val="28"/>
          <w:szCs w:val="28"/>
        </w:rPr>
      </w:pPr>
      <w:r>
        <w:rPr>
          <w:rFonts w:hint="eastAsia" w:ascii="仿宋" w:hAnsi="仿宋" w:eastAsia="仿宋" w:cs="仿宋"/>
          <w:spacing w:val="14"/>
          <w:sz w:val="28"/>
          <w:szCs w:val="28"/>
        </w:rPr>
        <w:t>3.乡村学校应充分借助乡镇图书馆、文化馆、青少年宫等社会资源，并广泛吸纳民间艺人、能工巧匠等具备资质的社会专业人员或志愿者，进一步充实课后服务力量，丰富课后服务内容，提高课后服务品质。</w:t>
      </w:r>
    </w:p>
    <w:p>
      <w:pPr>
        <w:numPr>
          <w:ilvl w:val="0"/>
          <w:numId w:val="1"/>
        </w:numPr>
        <w:spacing w:before="147" w:line="328" w:lineRule="auto"/>
        <w:ind w:right="57" w:firstLine="804"/>
        <w:jc w:val="both"/>
        <w:rPr>
          <w:rFonts w:ascii="仿宋" w:hAnsi="仿宋" w:eastAsia="仿宋" w:cs="仿宋"/>
          <w:b/>
          <w:bCs/>
          <w:spacing w:val="1"/>
          <w:sz w:val="28"/>
          <w:szCs w:val="28"/>
        </w:rPr>
      </w:pPr>
      <w:r>
        <w:rPr>
          <w:rFonts w:hint="eastAsia" w:ascii="仿宋" w:hAnsi="仿宋" w:eastAsia="仿宋" w:cs="仿宋"/>
          <w:b/>
          <w:bCs/>
          <w:spacing w:val="1"/>
          <w:sz w:val="28"/>
          <w:szCs w:val="28"/>
        </w:rPr>
        <w:t>加强制度建设，强化课后服务政策保障。</w:t>
      </w:r>
    </w:p>
    <w:p>
      <w:pPr>
        <w:spacing w:before="147" w:line="328" w:lineRule="auto"/>
        <w:ind w:right="57" w:firstLine="616" w:firstLineChars="200"/>
        <w:jc w:val="both"/>
        <w:rPr>
          <w:rFonts w:ascii="仿宋" w:hAnsi="仿宋" w:eastAsia="仿宋" w:cs="仿宋"/>
          <w:spacing w:val="14"/>
          <w:sz w:val="28"/>
          <w:szCs w:val="28"/>
        </w:rPr>
      </w:pPr>
      <w:r>
        <w:rPr>
          <w:rFonts w:hint="eastAsia" w:ascii="仿宋" w:hAnsi="仿宋" w:eastAsia="仿宋" w:cs="仿宋"/>
          <w:spacing w:val="14"/>
          <w:sz w:val="28"/>
          <w:szCs w:val="28"/>
        </w:rPr>
        <w:t>建议县级层面围绕课后服务财政奖补资金分配使用、参与课后服务教师补助发放范围及标准等，进一步研究出台统一的指导性意见。我县财政、教育部门应根据上级相关政策规定，结合我县各中小学校课后服务开展情况以及师资力量、资源条件等，制定更科学合理、更明确详细的课后服务财政奖补资金和课后服务收费分配使用办法，进一步明确开支范围和教师补助发放标准等事项，便于各中小学校执行。</w:t>
      </w:r>
    </w:p>
    <w:p>
      <w:pPr>
        <w:numPr>
          <w:ilvl w:val="0"/>
          <w:numId w:val="1"/>
        </w:numPr>
        <w:spacing w:before="172" w:line="328" w:lineRule="auto"/>
        <w:ind w:firstLine="804"/>
        <w:jc w:val="both"/>
        <w:rPr>
          <w:rFonts w:ascii="仿宋" w:hAnsi="仿宋" w:eastAsia="仿宋" w:cs="仿宋"/>
          <w:b/>
          <w:bCs/>
          <w:spacing w:val="2"/>
          <w:sz w:val="28"/>
          <w:szCs w:val="28"/>
        </w:rPr>
      </w:pPr>
      <w:r>
        <w:rPr>
          <w:rFonts w:hint="eastAsia" w:ascii="仿宋" w:hAnsi="仿宋" w:eastAsia="仿宋" w:cs="仿宋"/>
          <w:b/>
          <w:bCs/>
          <w:spacing w:val="2"/>
          <w:sz w:val="28"/>
          <w:szCs w:val="28"/>
        </w:rPr>
        <w:t>强化监督检查，确保课后服务资金规范使用。</w:t>
      </w:r>
    </w:p>
    <w:p>
      <w:pPr>
        <w:spacing w:before="147" w:line="328" w:lineRule="auto"/>
        <w:ind w:right="57" w:firstLine="616" w:firstLineChars="200"/>
        <w:jc w:val="both"/>
        <w:rPr>
          <w:rFonts w:ascii="仿宋" w:hAnsi="仿宋" w:eastAsia="仿宋" w:cs="仿宋"/>
          <w:spacing w:val="14"/>
          <w:sz w:val="28"/>
          <w:szCs w:val="28"/>
        </w:rPr>
      </w:pPr>
      <w:r>
        <w:rPr>
          <w:rFonts w:hint="eastAsia" w:ascii="仿宋" w:hAnsi="仿宋" w:eastAsia="仿宋" w:cs="仿宋"/>
          <w:spacing w:val="14"/>
          <w:sz w:val="28"/>
          <w:szCs w:val="28"/>
        </w:rPr>
        <w:t>各中小学校应严格执行课后服务实施方案备案、服务内容和财务收支公示公开等各项制度，并制定和落实严格的内部考核制度和课后服务补助分配方案，提高课后服务资金使用绩效。对超规定范围发放的个人补助，应予以收回。我县教育、财政等部门，应加强课后服务工作考核、资金管理、监督检查、绩效评价以及学生、家长、教师的满意度测评，并指导各学校积极探索内容更为丰富、形式更加灵活的多种课后服务模式，达到孩子开心、家长放心、老师舒心的“三赢”效果。</w:t>
      </w:r>
    </w:p>
    <w:p>
      <w:pPr>
        <w:spacing w:before="147" w:line="328" w:lineRule="auto"/>
        <w:ind w:right="57" w:firstLine="616" w:firstLineChars="200"/>
        <w:jc w:val="both"/>
        <w:rPr>
          <w:rFonts w:hint="eastAsia" w:ascii="仿宋" w:hAnsi="仿宋" w:eastAsia="仿宋" w:cs="仿宋"/>
          <w:spacing w:val="14"/>
          <w:sz w:val="28"/>
          <w:szCs w:val="28"/>
        </w:rPr>
      </w:pPr>
    </w:p>
    <w:p>
      <w:pPr>
        <w:spacing w:before="147" w:line="328" w:lineRule="auto"/>
        <w:ind w:right="57" w:firstLine="616" w:firstLineChars="200"/>
        <w:jc w:val="both"/>
        <w:rPr>
          <w:rFonts w:ascii="仿宋" w:hAnsi="仿宋" w:eastAsia="仿宋" w:cs="仿宋"/>
          <w:spacing w:val="14"/>
          <w:sz w:val="28"/>
          <w:szCs w:val="28"/>
        </w:rPr>
      </w:pPr>
      <w:r>
        <w:rPr>
          <w:rFonts w:hint="eastAsia" w:ascii="仿宋" w:hAnsi="仿宋" w:eastAsia="仿宋" w:cs="仿宋"/>
          <w:spacing w:val="14"/>
          <w:sz w:val="28"/>
          <w:szCs w:val="28"/>
        </w:rPr>
        <w:t>附件：2022年学校建设发展专项资金（“双减”课后服务）项目绩效评价得分明细表</w:t>
      </w:r>
    </w:p>
    <w:p>
      <w:pPr>
        <w:spacing w:before="195" w:line="318" w:lineRule="auto"/>
        <w:ind w:right="22" w:firstLine="619"/>
        <w:jc w:val="both"/>
        <w:rPr>
          <w:rFonts w:ascii="仿宋" w:hAnsi="仿宋" w:eastAsia="仿宋" w:cs="仿宋"/>
          <w:sz w:val="28"/>
          <w:szCs w:val="28"/>
        </w:rPr>
      </w:pPr>
    </w:p>
    <w:p>
      <w:pPr>
        <w:spacing w:before="195" w:line="318" w:lineRule="auto"/>
        <w:ind w:right="22" w:firstLine="619"/>
        <w:jc w:val="both"/>
        <w:rPr>
          <w:rFonts w:ascii="仿宋" w:hAnsi="仿宋" w:eastAsia="仿宋" w:cs="仿宋"/>
          <w:sz w:val="28"/>
          <w:szCs w:val="28"/>
        </w:rPr>
      </w:pPr>
    </w:p>
    <w:p>
      <w:pPr>
        <w:spacing w:before="195" w:line="318" w:lineRule="auto"/>
        <w:ind w:right="22" w:firstLine="619"/>
        <w:jc w:val="both"/>
        <w:rPr>
          <w:rFonts w:ascii="仿宋" w:hAnsi="仿宋" w:eastAsia="仿宋" w:cs="仿宋"/>
          <w:sz w:val="28"/>
          <w:szCs w:val="28"/>
        </w:rPr>
        <w:sectPr>
          <w:footerReference r:id="rId3" w:type="default"/>
          <w:pgSz w:w="11800" w:h="16660"/>
          <w:pgMar w:top="1416" w:right="1359" w:bottom="1515" w:left="1190" w:header="0" w:footer="1366" w:gutter="0"/>
          <w:pgNumType w:start="1"/>
          <w:cols w:space="720" w:num="1"/>
        </w:sectPr>
      </w:pPr>
    </w:p>
    <w:p>
      <w:pPr>
        <w:spacing w:before="87" w:line="224" w:lineRule="auto"/>
        <w:rPr>
          <w:rFonts w:ascii="仿宋" w:hAnsi="仿宋" w:eastAsia="仿宋" w:cs="黑体"/>
          <w:sz w:val="28"/>
          <w:szCs w:val="28"/>
        </w:rPr>
      </w:pPr>
      <w:r>
        <w:rPr>
          <w:rFonts w:ascii="仿宋" w:hAnsi="仿宋" w:eastAsia="仿宋" w:cs="黑体"/>
          <w:b/>
          <w:bCs/>
          <w:spacing w:val="-17"/>
          <w:sz w:val="28"/>
          <w:szCs w:val="28"/>
        </w:rPr>
        <w:t>附件</w:t>
      </w:r>
    </w:p>
    <w:p>
      <w:pPr>
        <w:spacing w:before="17" w:line="218" w:lineRule="auto"/>
        <w:ind w:left="3819"/>
        <w:rPr>
          <w:rFonts w:ascii="仿宋" w:hAnsi="仿宋" w:eastAsia="仿宋" w:cs="宋体"/>
          <w:sz w:val="28"/>
          <w:szCs w:val="28"/>
        </w:rPr>
      </w:pPr>
      <w:r>
        <w:rPr>
          <w:rFonts w:hint="eastAsia" w:ascii="仿宋" w:hAnsi="仿宋" w:eastAsia="仿宋" w:cs="宋体"/>
          <w:b/>
          <w:bCs/>
          <w:spacing w:val="-3"/>
          <w:sz w:val="28"/>
          <w:szCs w:val="28"/>
        </w:rPr>
        <w:t>2022年学校建设发展专项资金（“双减”课后服务）</w:t>
      </w:r>
      <w:r>
        <w:rPr>
          <w:rFonts w:ascii="仿宋" w:hAnsi="仿宋" w:eastAsia="仿宋" w:cs="宋体"/>
          <w:b/>
          <w:bCs/>
          <w:spacing w:val="-3"/>
          <w:sz w:val="28"/>
          <w:szCs w:val="28"/>
        </w:rPr>
        <w:t>绩效评</w:t>
      </w:r>
      <w:r>
        <w:rPr>
          <w:rFonts w:ascii="仿宋" w:hAnsi="仿宋" w:eastAsia="仿宋" w:cs="宋体"/>
          <w:b/>
          <w:bCs/>
          <w:spacing w:val="-4"/>
          <w:sz w:val="28"/>
          <w:szCs w:val="28"/>
        </w:rPr>
        <w:t>价得分明细表</w:t>
      </w:r>
    </w:p>
    <w:p>
      <w:pPr>
        <w:spacing w:line="101" w:lineRule="exact"/>
        <w:rPr>
          <w:rFonts w:ascii="仿宋" w:hAnsi="仿宋" w:eastAsia="仿宋"/>
          <w:sz w:val="28"/>
          <w:szCs w:val="28"/>
        </w:rPr>
      </w:pPr>
    </w:p>
    <w:tbl>
      <w:tblPr>
        <w:tblStyle w:val="8"/>
        <w:tblW w:w="151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7"/>
        <w:gridCol w:w="1443"/>
        <w:gridCol w:w="640"/>
        <w:gridCol w:w="924"/>
        <w:gridCol w:w="989"/>
        <w:gridCol w:w="1079"/>
        <w:gridCol w:w="1139"/>
        <w:gridCol w:w="1050"/>
        <w:gridCol w:w="1045"/>
        <w:gridCol w:w="1024"/>
        <w:gridCol w:w="1029"/>
        <w:gridCol w:w="1129"/>
        <w:gridCol w:w="956"/>
        <w:gridCol w:w="1017"/>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477" w:type="dxa"/>
            <w:vMerge w:val="restart"/>
            <w:tcBorders>
              <w:bottom w:val="nil"/>
            </w:tcBorders>
            <w:vAlign w:val="center"/>
          </w:tcPr>
          <w:p>
            <w:pPr>
              <w:spacing w:before="59" w:line="221" w:lineRule="auto"/>
              <w:jc w:val="center"/>
              <w:rPr>
                <w:rFonts w:hint="eastAsia" w:ascii="仿宋" w:hAnsi="仿宋" w:eastAsia="仿宋" w:cs="仿宋"/>
                <w:sz w:val="21"/>
                <w:szCs w:val="21"/>
              </w:rPr>
            </w:pPr>
            <w:r>
              <w:rPr>
                <w:rFonts w:hint="eastAsia" w:ascii="仿宋" w:hAnsi="仿宋" w:eastAsia="仿宋" w:cs="仿宋"/>
                <w:spacing w:val="-2"/>
                <w:sz w:val="21"/>
                <w:szCs w:val="21"/>
              </w:rPr>
              <w:t>序号</w:t>
            </w:r>
          </w:p>
        </w:tc>
        <w:tc>
          <w:tcPr>
            <w:tcW w:w="1443" w:type="dxa"/>
            <w:vMerge w:val="restart"/>
            <w:tcBorders>
              <w:bottom w:val="nil"/>
            </w:tcBorders>
          </w:tcPr>
          <w:p>
            <w:pPr>
              <w:spacing w:line="251" w:lineRule="auto"/>
              <w:rPr>
                <w:rFonts w:hint="eastAsia" w:ascii="仿宋" w:hAnsi="仿宋" w:eastAsia="仿宋" w:cs="仿宋"/>
                <w:sz w:val="21"/>
                <w:szCs w:val="21"/>
              </w:rPr>
            </w:pPr>
          </w:p>
          <w:p>
            <w:pPr>
              <w:spacing w:line="252" w:lineRule="auto"/>
              <w:rPr>
                <w:rFonts w:hint="eastAsia" w:ascii="仿宋" w:hAnsi="仿宋" w:eastAsia="仿宋" w:cs="仿宋"/>
                <w:sz w:val="21"/>
                <w:szCs w:val="21"/>
              </w:rPr>
            </w:pPr>
          </w:p>
          <w:p>
            <w:pPr>
              <w:spacing w:before="59" w:line="222" w:lineRule="auto"/>
              <w:ind w:left="209"/>
              <w:rPr>
                <w:rFonts w:hint="eastAsia" w:ascii="仿宋" w:hAnsi="仿宋" w:eastAsia="仿宋" w:cs="仿宋"/>
                <w:spacing w:val="9"/>
                <w:sz w:val="21"/>
                <w:szCs w:val="21"/>
              </w:rPr>
            </w:pPr>
          </w:p>
          <w:p>
            <w:pPr>
              <w:spacing w:before="59" w:line="222" w:lineRule="auto"/>
              <w:ind w:left="210" w:leftChars="100" w:firstLine="111" w:firstLineChars="49"/>
              <w:rPr>
                <w:rFonts w:hint="eastAsia" w:ascii="仿宋" w:hAnsi="仿宋" w:eastAsia="仿宋" w:cs="仿宋"/>
                <w:sz w:val="21"/>
                <w:szCs w:val="21"/>
              </w:rPr>
            </w:pPr>
            <w:r>
              <w:rPr>
                <w:rFonts w:hint="eastAsia" w:ascii="仿宋" w:hAnsi="仿宋" w:eastAsia="仿宋" w:cs="仿宋"/>
                <w:spacing w:val="9"/>
                <w:sz w:val="21"/>
                <w:szCs w:val="21"/>
              </w:rPr>
              <w:t>学校</w:t>
            </w:r>
          </w:p>
        </w:tc>
        <w:tc>
          <w:tcPr>
            <w:tcW w:w="640" w:type="dxa"/>
            <w:vMerge w:val="restart"/>
            <w:tcBorders>
              <w:bottom w:val="nil"/>
            </w:tcBorders>
          </w:tcPr>
          <w:p>
            <w:pPr>
              <w:spacing w:line="250" w:lineRule="auto"/>
              <w:rPr>
                <w:rFonts w:hint="eastAsia" w:ascii="仿宋" w:hAnsi="仿宋" w:eastAsia="仿宋" w:cs="仿宋"/>
                <w:sz w:val="21"/>
                <w:szCs w:val="21"/>
              </w:rPr>
            </w:pPr>
          </w:p>
          <w:p>
            <w:pPr>
              <w:spacing w:line="251" w:lineRule="auto"/>
              <w:rPr>
                <w:rFonts w:hint="eastAsia" w:ascii="仿宋" w:hAnsi="仿宋" w:eastAsia="仿宋" w:cs="仿宋"/>
                <w:sz w:val="21"/>
                <w:szCs w:val="21"/>
              </w:rPr>
            </w:pPr>
          </w:p>
          <w:p>
            <w:pPr>
              <w:spacing w:before="58" w:line="220" w:lineRule="auto"/>
              <w:ind w:left="160"/>
              <w:rPr>
                <w:rFonts w:hint="eastAsia" w:ascii="仿宋" w:hAnsi="仿宋" w:eastAsia="仿宋" w:cs="仿宋"/>
                <w:spacing w:val="-3"/>
                <w:sz w:val="21"/>
                <w:szCs w:val="21"/>
              </w:rPr>
            </w:pPr>
          </w:p>
          <w:p>
            <w:pPr>
              <w:spacing w:before="58" w:line="220" w:lineRule="auto"/>
              <w:ind w:left="160"/>
              <w:rPr>
                <w:rFonts w:hint="eastAsia" w:ascii="仿宋" w:hAnsi="仿宋" w:eastAsia="仿宋" w:cs="仿宋"/>
                <w:sz w:val="21"/>
                <w:szCs w:val="21"/>
              </w:rPr>
            </w:pPr>
            <w:r>
              <w:rPr>
                <w:rFonts w:hint="eastAsia" w:ascii="仿宋" w:hAnsi="仿宋" w:eastAsia="仿宋" w:cs="仿宋"/>
                <w:spacing w:val="-3"/>
                <w:sz w:val="21"/>
                <w:szCs w:val="21"/>
              </w:rPr>
              <w:t>总分</w:t>
            </w:r>
          </w:p>
        </w:tc>
        <w:tc>
          <w:tcPr>
            <w:tcW w:w="6226" w:type="dxa"/>
            <w:gridSpan w:val="6"/>
          </w:tcPr>
          <w:p>
            <w:pPr>
              <w:spacing w:before="72" w:line="219" w:lineRule="auto"/>
              <w:ind w:left="3090"/>
              <w:rPr>
                <w:rFonts w:hint="eastAsia" w:ascii="仿宋" w:hAnsi="仿宋" w:eastAsia="仿宋" w:cs="仿宋"/>
                <w:sz w:val="21"/>
                <w:szCs w:val="21"/>
              </w:rPr>
            </w:pPr>
            <w:r>
              <w:rPr>
                <w:rFonts w:hint="eastAsia" w:ascii="仿宋" w:hAnsi="仿宋" w:eastAsia="仿宋" w:cs="仿宋"/>
                <w:spacing w:val="3"/>
                <w:sz w:val="21"/>
                <w:szCs w:val="21"/>
              </w:rPr>
              <w:t>决策</w:t>
            </w:r>
          </w:p>
        </w:tc>
        <w:tc>
          <w:tcPr>
            <w:tcW w:w="5155" w:type="dxa"/>
            <w:gridSpan w:val="5"/>
          </w:tcPr>
          <w:p>
            <w:pPr>
              <w:spacing w:before="73" w:line="220" w:lineRule="auto"/>
              <w:ind w:left="2625"/>
              <w:rPr>
                <w:rFonts w:hint="eastAsia" w:ascii="仿宋" w:hAnsi="仿宋" w:eastAsia="仿宋" w:cs="仿宋"/>
                <w:sz w:val="21"/>
                <w:szCs w:val="21"/>
              </w:rPr>
            </w:pPr>
            <w:r>
              <w:rPr>
                <w:rFonts w:hint="eastAsia" w:ascii="仿宋" w:hAnsi="仿宋" w:eastAsia="仿宋" w:cs="仿宋"/>
                <w:spacing w:val="-2"/>
                <w:sz w:val="21"/>
                <w:szCs w:val="21"/>
              </w:rPr>
              <w:t>过程</w:t>
            </w:r>
          </w:p>
        </w:tc>
        <w:tc>
          <w:tcPr>
            <w:tcW w:w="1200" w:type="dxa"/>
          </w:tcPr>
          <w:p>
            <w:pPr>
              <w:spacing w:before="71" w:line="219" w:lineRule="auto"/>
              <w:ind w:firstLine="204" w:firstLineChars="100"/>
              <w:rPr>
                <w:rFonts w:hint="eastAsia" w:ascii="仿宋" w:hAnsi="仿宋" w:eastAsia="仿宋" w:cs="仿宋"/>
                <w:sz w:val="21"/>
                <w:szCs w:val="21"/>
              </w:rPr>
            </w:pPr>
            <w:r>
              <w:rPr>
                <w:rFonts w:hint="eastAsia" w:ascii="仿宋" w:hAnsi="仿宋" w:eastAsia="仿宋" w:cs="仿宋"/>
                <w:spacing w:val="-3"/>
                <w:sz w:val="21"/>
                <w:szCs w:val="21"/>
              </w:rPr>
              <w:t>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77" w:type="dxa"/>
            <w:vMerge w:val="continue"/>
            <w:tcBorders>
              <w:top w:val="nil"/>
              <w:bottom w:val="nil"/>
            </w:tcBorders>
          </w:tcPr>
          <w:p>
            <w:pPr>
              <w:rPr>
                <w:rFonts w:hint="eastAsia" w:ascii="仿宋" w:hAnsi="仿宋" w:eastAsia="仿宋" w:cs="仿宋"/>
                <w:sz w:val="21"/>
                <w:szCs w:val="21"/>
              </w:rPr>
            </w:pPr>
          </w:p>
        </w:tc>
        <w:tc>
          <w:tcPr>
            <w:tcW w:w="1443" w:type="dxa"/>
            <w:vMerge w:val="continue"/>
            <w:tcBorders>
              <w:top w:val="nil"/>
              <w:bottom w:val="nil"/>
            </w:tcBorders>
          </w:tcPr>
          <w:p>
            <w:pPr>
              <w:rPr>
                <w:rFonts w:hint="eastAsia" w:ascii="仿宋" w:hAnsi="仿宋" w:eastAsia="仿宋" w:cs="仿宋"/>
                <w:sz w:val="21"/>
                <w:szCs w:val="21"/>
              </w:rPr>
            </w:pPr>
          </w:p>
        </w:tc>
        <w:tc>
          <w:tcPr>
            <w:tcW w:w="640" w:type="dxa"/>
            <w:vMerge w:val="continue"/>
            <w:tcBorders>
              <w:top w:val="nil"/>
              <w:bottom w:val="nil"/>
            </w:tcBorders>
          </w:tcPr>
          <w:p>
            <w:pPr>
              <w:rPr>
                <w:rFonts w:hint="eastAsia" w:ascii="仿宋" w:hAnsi="仿宋" w:eastAsia="仿宋" w:cs="仿宋"/>
                <w:sz w:val="21"/>
                <w:szCs w:val="21"/>
              </w:rPr>
            </w:pPr>
          </w:p>
        </w:tc>
        <w:tc>
          <w:tcPr>
            <w:tcW w:w="1913" w:type="dxa"/>
            <w:gridSpan w:val="2"/>
          </w:tcPr>
          <w:p>
            <w:pPr>
              <w:spacing w:before="68" w:line="220" w:lineRule="auto"/>
              <w:ind w:left="620"/>
              <w:rPr>
                <w:rFonts w:hint="eastAsia" w:ascii="仿宋" w:hAnsi="仿宋" w:eastAsia="仿宋" w:cs="仿宋"/>
                <w:sz w:val="21"/>
                <w:szCs w:val="21"/>
              </w:rPr>
            </w:pPr>
            <w:r>
              <w:rPr>
                <w:rFonts w:hint="eastAsia" w:ascii="仿宋" w:hAnsi="仿宋" w:eastAsia="仿宋" w:cs="仿宋"/>
                <w:spacing w:val="2"/>
                <w:sz w:val="21"/>
                <w:szCs w:val="21"/>
              </w:rPr>
              <w:t>项目立项</w:t>
            </w:r>
          </w:p>
        </w:tc>
        <w:tc>
          <w:tcPr>
            <w:tcW w:w="2218" w:type="dxa"/>
            <w:gridSpan w:val="2"/>
          </w:tcPr>
          <w:p>
            <w:pPr>
              <w:spacing w:before="68" w:line="220" w:lineRule="auto"/>
              <w:ind w:left="742"/>
              <w:rPr>
                <w:rFonts w:hint="eastAsia" w:ascii="仿宋" w:hAnsi="仿宋" w:eastAsia="仿宋" w:cs="仿宋"/>
                <w:sz w:val="21"/>
                <w:szCs w:val="21"/>
              </w:rPr>
            </w:pPr>
            <w:r>
              <w:rPr>
                <w:rFonts w:hint="eastAsia" w:ascii="仿宋" w:hAnsi="仿宋" w:eastAsia="仿宋" w:cs="仿宋"/>
                <w:spacing w:val="-2"/>
                <w:sz w:val="21"/>
                <w:szCs w:val="21"/>
              </w:rPr>
              <w:t>绩效目标</w:t>
            </w:r>
          </w:p>
        </w:tc>
        <w:tc>
          <w:tcPr>
            <w:tcW w:w="2095" w:type="dxa"/>
            <w:gridSpan w:val="2"/>
          </w:tcPr>
          <w:p>
            <w:pPr>
              <w:spacing w:before="68" w:line="220" w:lineRule="auto"/>
              <w:ind w:left="814"/>
              <w:rPr>
                <w:rFonts w:hint="eastAsia" w:ascii="仿宋" w:hAnsi="仿宋" w:eastAsia="仿宋" w:cs="仿宋"/>
                <w:sz w:val="21"/>
                <w:szCs w:val="21"/>
              </w:rPr>
            </w:pPr>
            <w:r>
              <w:rPr>
                <w:rFonts w:hint="eastAsia" w:ascii="仿宋" w:hAnsi="仿宋" w:eastAsia="仿宋" w:cs="仿宋"/>
                <w:spacing w:val="1"/>
                <w:sz w:val="21"/>
                <w:szCs w:val="21"/>
              </w:rPr>
              <w:t>资金投入</w:t>
            </w:r>
          </w:p>
        </w:tc>
        <w:tc>
          <w:tcPr>
            <w:tcW w:w="3182" w:type="dxa"/>
            <w:gridSpan w:val="3"/>
          </w:tcPr>
          <w:p>
            <w:pPr>
              <w:spacing w:before="67" w:line="219" w:lineRule="auto"/>
              <w:ind w:left="1095"/>
              <w:rPr>
                <w:rFonts w:hint="eastAsia" w:ascii="仿宋" w:hAnsi="仿宋" w:eastAsia="仿宋" w:cs="仿宋"/>
                <w:sz w:val="21"/>
                <w:szCs w:val="21"/>
              </w:rPr>
            </w:pPr>
            <w:r>
              <w:rPr>
                <w:rFonts w:hint="eastAsia" w:ascii="仿宋" w:hAnsi="仿宋" w:eastAsia="仿宋" w:cs="仿宋"/>
                <w:spacing w:val="1"/>
                <w:sz w:val="21"/>
                <w:szCs w:val="21"/>
              </w:rPr>
              <w:t>资金管理</w:t>
            </w:r>
          </w:p>
        </w:tc>
        <w:tc>
          <w:tcPr>
            <w:tcW w:w="1973" w:type="dxa"/>
            <w:gridSpan w:val="2"/>
          </w:tcPr>
          <w:p>
            <w:pPr>
              <w:spacing w:before="68" w:line="220" w:lineRule="auto"/>
              <w:rPr>
                <w:rFonts w:hint="eastAsia" w:ascii="仿宋" w:hAnsi="仿宋" w:eastAsia="仿宋" w:cs="仿宋"/>
                <w:sz w:val="21"/>
                <w:szCs w:val="21"/>
              </w:rPr>
            </w:pPr>
            <w:r>
              <w:rPr>
                <w:rFonts w:hint="eastAsia" w:ascii="仿宋" w:hAnsi="仿宋" w:eastAsia="仿宋" w:cs="仿宋"/>
                <w:spacing w:val="-2"/>
                <w:sz w:val="21"/>
                <w:szCs w:val="21"/>
              </w:rPr>
              <w:t>组织实施</w:t>
            </w:r>
          </w:p>
        </w:tc>
        <w:tc>
          <w:tcPr>
            <w:tcW w:w="1200" w:type="dxa"/>
          </w:tcPr>
          <w:p>
            <w:pPr>
              <w:spacing w:before="66" w:line="219" w:lineRule="auto"/>
              <w:rPr>
                <w:rFonts w:hint="eastAsia" w:ascii="仿宋" w:hAnsi="仿宋" w:eastAsia="仿宋" w:cs="仿宋"/>
                <w:sz w:val="21"/>
                <w:szCs w:val="21"/>
              </w:rPr>
            </w:pPr>
            <w:r>
              <w:rPr>
                <w:rFonts w:hint="eastAsia" w:ascii="仿宋" w:hAnsi="仿宋" w:eastAsia="仿宋" w:cs="仿宋"/>
                <w:spacing w:val="-2"/>
                <w:sz w:val="21"/>
                <w:szCs w:val="21"/>
              </w:rPr>
              <w:t>经济成本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477" w:type="dxa"/>
            <w:vMerge w:val="continue"/>
            <w:tcBorders>
              <w:top w:val="nil"/>
            </w:tcBorders>
          </w:tcPr>
          <w:p>
            <w:pPr>
              <w:rPr>
                <w:rFonts w:hint="eastAsia" w:ascii="仿宋" w:hAnsi="仿宋" w:eastAsia="仿宋" w:cs="仿宋"/>
                <w:sz w:val="21"/>
                <w:szCs w:val="21"/>
              </w:rPr>
            </w:pPr>
          </w:p>
        </w:tc>
        <w:tc>
          <w:tcPr>
            <w:tcW w:w="1443" w:type="dxa"/>
            <w:vMerge w:val="continue"/>
            <w:tcBorders>
              <w:top w:val="nil"/>
            </w:tcBorders>
          </w:tcPr>
          <w:p>
            <w:pPr>
              <w:rPr>
                <w:rFonts w:hint="eastAsia" w:ascii="仿宋" w:hAnsi="仿宋" w:eastAsia="仿宋" w:cs="仿宋"/>
                <w:sz w:val="21"/>
                <w:szCs w:val="21"/>
              </w:rPr>
            </w:pPr>
          </w:p>
        </w:tc>
        <w:tc>
          <w:tcPr>
            <w:tcW w:w="640" w:type="dxa"/>
            <w:vMerge w:val="continue"/>
            <w:tcBorders>
              <w:top w:val="nil"/>
            </w:tcBorders>
          </w:tcPr>
          <w:p>
            <w:pPr>
              <w:rPr>
                <w:rFonts w:hint="eastAsia" w:ascii="仿宋" w:hAnsi="仿宋" w:eastAsia="仿宋" w:cs="仿宋"/>
                <w:sz w:val="21"/>
                <w:szCs w:val="21"/>
              </w:rPr>
            </w:pPr>
          </w:p>
        </w:tc>
        <w:tc>
          <w:tcPr>
            <w:tcW w:w="924" w:type="dxa"/>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立项依据充分性</w:t>
            </w:r>
          </w:p>
        </w:tc>
        <w:tc>
          <w:tcPr>
            <w:tcW w:w="989" w:type="dxa"/>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立项程序规范性</w:t>
            </w:r>
          </w:p>
        </w:tc>
        <w:tc>
          <w:tcPr>
            <w:tcW w:w="1079" w:type="dxa"/>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绩效目标合理性</w:t>
            </w:r>
          </w:p>
        </w:tc>
        <w:tc>
          <w:tcPr>
            <w:tcW w:w="1139" w:type="dxa"/>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绩效指标明确性</w:t>
            </w:r>
          </w:p>
        </w:tc>
        <w:tc>
          <w:tcPr>
            <w:tcW w:w="1050" w:type="dxa"/>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预算编制科学性</w:t>
            </w:r>
          </w:p>
        </w:tc>
        <w:tc>
          <w:tcPr>
            <w:tcW w:w="1045" w:type="dxa"/>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资金分配合理性</w:t>
            </w:r>
          </w:p>
        </w:tc>
        <w:tc>
          <w:tcPr>
            <w:tcW w:w="1024" w:type="dxa"/>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资金到</w:t>
            </w:r>
          </w:p>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位率</w:t>
            </w:r>
          </w:p>
        </w:tc>
        <w:tc>
          <w:tcPr>
            <w:tcW w:w="1029" w:type="dxa"/>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预算执行率</w:t>
            </w:r>
          </w:p>
        </w:tc>
        <w:tc>
          <w:tcPr>
            <w:tcW w:w="1129" w:type="dxa"/>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资金使用合规性</w:t>
            </w:r>
          </w:p>
        </w:tc>
        <w:tc>
          <w:tcPr>
            <w:tcW w:w="956" w:type="dxa"/>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管理制度健全性</w:t>
            </w:r>
          </w:p>
        </w:tc>
        <w:tc>
          <w:tcPr>
            <w:tcW w:w="1017" w:type="dxa"/>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制度执行有效性</w:t>
            </w:r>
          </w:p>
        </w:tc>
        <w:tc>
          <w:tcPr>
            <w:tcW w:w="1200" w:type="dxa"/>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成本节约率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南吴邵小学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龚刘小学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枣林小学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安乐小学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青化小学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79.2</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红星小学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陕汽小学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益店小学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赵家小学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81.3</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南星小学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罗局九年制</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曹家小学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朝阳小学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78.3</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祝家庄九年制</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82</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麦禾营小学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77</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蒲村九年制</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安乐中学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枣林中学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马江小学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20</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五星小学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五丈原小学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青化中学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三原小学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京当小学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81</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郭村小学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五里铺小学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27</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益店西中</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麦禾营中学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79.3</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29</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马江中学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太子小学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31</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王其小学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落星堡小学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33</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西星小学</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五丈原初中</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县二中</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tcPr>
          <w:p>
            <w:pPr>
              <w:jc w:val="center"/>
              <w:rPr>
                <w:rFonts w:hint="eastAsia" w:ascii="仿宋" w:hAnsi="仿宋" w:eastAsia="仿宋" w:cs="仿宋"/>
                <w:sz w:val="21"/>
                <w:szCs w:val="21"/>
              </w:rPr>
            </w:pPr>
            <w:r>
              <w:rPr>
                <w:rFonts w:hint="eastAsia" w:ascii="仿宋" w:hAnsi="仿宋" w:eastAsia="仿宋" w:cs="仿宋"/>
                <w:sz w:val="21"/>
                <w:szCs w:val="21"/>
              </w:rPr>
              <w:t>36</w:t>
            </w:r>
          </w:p>
        </w:tc>
        <w:tc>
          <w:tcPr>
            <w:tcW w:w="1443" w:type="dxa"/>
          </w:tcPr>
          <w:p>
            <w:pPr>
              <w:jc w:val="center"/>
              <w:rPr>
                <w:rFonts w:hint="eastAsia" w:ascii="仿宋" w:hAnsi="仿宋" w:eastAsia="仿宋" w:cs="仿宋"/>
                <w:sz w:val="21"/>
                <w:szCs w:val="21"/>
              </w:rPr>
            </w:pPr>
            <w:r>
              <w:rPr>
                <w:rFonts w:hint="eastAsia" w:ascii="仿宋" w:hAnsi="仿宋" w:eastAsia="仿宋" w:cs="仿宋"/>
                <w:sz w:val="21"/>
                <w:szCs w:val="21"/>
              </w:rPr>
              <w:t>蔡初中</w:t>
            </w:r>
          </w:p>
        </w:tc>
        <w:tc>
          <w:tcPr>
            <w:tcW w:w="640" w:type="dxa"/>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9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r>
    </w:tbl>
    <w:p>
      <w:pPr>
        <w:rPr>
          <w:rFonts w:ascii="仿宋" w:hAnsi="仿宋" w:eastAsia="仿宋"/>
          <w:sz w:val="28"/>
          <w:szCs w:val="28"/>
        </w:rPr>
      </w:pPr>
    </w:p>
    <w:p>
      <w:pPr>
        <w:rPr>
          <w:rFonts w:ascii="仿宋" w:hAnsi="仿宋" w:eastAsia="仿宋"/>
          <w:sz w:val="28"/>
          <w:szCs w:val="28"/>
        </w:rPr>
        <w:sectPr>
          <w:footerReference r:id="rId4" w:type="default"/>
          <w:pgSz w:w="16490" w:h="11560"/>
          <w:pgMar w:top="982" w:right="14" w:bottom="1198" w:left="354" w:header="0" w:footer="1059" w:gutter="0"/>
          <w:cols w:space="720" w:num="1"/>
        </w:sectPr>
      </w:pPr>
    </w:p>
    <w:p>
      <w:pPr>
        <w:spacing w:line="466" w:lineRule="auto"/>
        <w:rPr>
          <w:rFonts w:ascii="仿宋" w:hAnsi="仿宋" w:eastAsia="仿宋"/>
          <w:sz w:val="28"/>
          <w:szCs w:val="28"/>
        </w:rPr>
      </w:pPr>
    </w:p>
    <w:p>
      <w:pPr>
        <w:spacing w:before="104" w:line="218" w:lineRule="auto"/>
        <w:ind w:left="3459"/>
        <w:rPr>
          <w:rFonts w:ascii="仿宋" w:hAnsi="仿宋" w:eastAsia="仿宋" w:cs="宋体"/>
          <w:sz w:val="28"/>
          <w:szCs w:val="28"/>
        </w:rPr>
      </w:pPr>
      <w:r>
        <w:rPr>
          <w:rFonts w:hint="eastAsia" w:ascii="仿宋" w:hAnsi="仿宋" w:eastAsia="仿宋" w:cs="宋体"/>
          <w:b/>
          <w:bCs/>
          <w:spacing w:val="-3"/>
          <w:sz w:val="28"/>
          <w:szCs w:val="28"/>
        </w:rPr>
        <w:t>2022年学校建设发展专项资金（“双减”课后服务）</w:t>
      </w:r>
      <w:r>
        <w:rPr>
          <w:rFonts w:ascii="仿宋" w:hAnsi="仿宋" w:eastAsia="仿宋" w:cs="宋体"/>
          <w:b/>
          <w:bCs/>
          <w:spacing w:val="-3"/>
          <w:sz w:val="28"/>
          <w:szCs w:val="28"/>
        </w:rPr>
        <w:t>绩效评</w:t>
      </w:r>
      <w:r>
        <w:rPr>
          <w:rFonts w:ascii="仿宋" w:hAnsi="仿宋" w:eastAsia="仿宋" w:cs="宋体"/>
          <w:b/>
          <w:bCs/>
          <w:spacing w:val="-4"/>
          <w:sz w:val="28"/>
          <w:szCs w:val="28"/>
        </w:rPr>
        <w:t>价得分明细表</w:t>
      </w:r>
    </w:p>
    <w:p>
      <w:pPr>
        <w:spacing w:line="221" w:lineRule="exact"/>
        <w:rPr>
          <w:rFonts w:ascii="仿宋" w:hAnsi="仿宋" w:eastAsia="仿宋"/>
          <w:sz w:val="28"/>
          <w:szCs w:val="28"/>
        </w:rPr>
      </w:pPr>
    </w:p>
    <w:tbl>
      <w:tblPr>
        <w:tblStyle w:val="8"/>
        <w:tblW w:w="1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1172"/>
        <w:gridCol w:w="461"/>
        <w:gridCol w:w="700"/>
        <w:gridCol w:w="667"/>
        <w:gridCol w:w="650"/>
        <w:gridCol w:w="717"/>
        <w:gridCol w:w="650"/>
        <w:gridCol w:w="766"/>
        <w:gridCol w:w="784"/>
        <w:gridCol w:w="733"/>
        <w:gridCol w:w="1017"/>
        <w:gridCol w:w="816"/>
        <w:gridCol w:w="717"/>
        <w:gridCol w:w="783"/>
        <w:gridCol w:w="1167"/>
        <w:gridCol w:w="1200"/>
        <w:gridCol w:w="929"/>
        <w:gridCol w:w="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575" w:type="dxa"/>
            <w:vMerge w:val="restart"/>
            <w:tcBorders>
              <w:bottom w:val="nil"/>
            </w:tcBorders>
            <w:vAlign w:val="center"/>
          </w:tcPr>
          <w:p>
            <w:pPr>
              <w:spacing w:line="242" w:lineRule="auto"/>
              <w:jc w:val="center"/>
              <w:rPr>
                <w:rFonts w:hint="eastAsia" w:ascii="仿宋" w:hAnsi="仿宋" w:eastAsia="仿宋" w:cs="仿宋"/>
                <w:sz w:val="21"/>
                <w:szCs w:val="21"/>
              </w:rPr>
            </w:pPr>
          </w:p>
          <w:p>
            <w:pPr>
              <w:spacing w:before="59" w:line="221" w:lineRule="auto"/>
              <w:ind w:left="210" w:leftChars="100" w:firstLine="0" w:firstLineChars="0"/>
              <w:jc w:val="both"/>
              <w:rPr>
                <w:rFonts w:hint="eastAsia" w:ascii="仿宋" w:hAnsi="仿宋" w:eastAsia="仿宋" w:cs="仿宋"/>
                <w:sz w:val="21"/>
                <w:szCs w:val="21"/>
              </w:rPr>
            </w:pPr>
            <w:r>
              <w:rPr>
                <w:rFonts w:hint="eastAsia" w:ascii="仿宋" w:hAnsi="仿宋" w:eastAsia="仿宋" w:cs="仿宋"/>
                <w:spacing w:val="-2"/>
                <w:sz w:val="21"/>
                <w:szCs w:val="21"/>
              </w:rPr>
              <w:t>序号</w:t>
            </w:r>
          </w:p>
        </w:tc>
        <w:tc>
          <w:tcPr>
            <w:tcW w:w="1172" w:type="dxa"/>
            <w:vMerge w:val="restart"/>
            <w:tcBorders>
              <w:bottom w:val="nil"/>
            </w:tcBorders>
            <w:vAlign w:val="center"/>
          </w:tcPr>
          <w:p>
            <w:pPr>
              <w:spacing w:line="242" w:lineRule="auto"/>
              <w:jc w:val="center"/>
              <w:rPr>
                <w:rFonts w:hint="eastAsia" w:ascii="仿宋" w:hAnsi="仿宋" w:eastAsia="仿宋" w:cs="仿宋"/>
                <w:sz w:val="21"/>
                <w:szCs w:val="21"/>
              </w:rPr>
            </w:pPr>
          </w:p>
          <w:p>
            <w:pPr>
              <w:spacing w:line="242" w:lineRule="auto"/>
              <w:jc w:val="center"/>
              <w:rPr>
                <w:rFonts w:hint="eastAsia" w:ascii="仿宋" w:hAnsi="仿宋" w:eastAsia="仿宋" w:cs="仿宋"/>
                <w:sz w:val="21"/>
                <w:szCs w:val="21"/>
              </w:rPr>
            </w:pPr>
          </w:p>
          <w:p>
            <w:pPr>
              <w:spacing w:before="59" w:line="222" w:lineRule="auto"/>
              <w:ind w:left="210"/>
              <w:jc w:val="center"/>
              <w:rPr>
                <w:rFonts w:hint="eastAsia" w:ascii="仿宋" w:hAnsi="仿宋" w:eastAsia="仿宋" w:cs="仿宋"/>
                <w:sz w:val="21"/>
                <w:szCs w:val="21"/>
              </w:rPr>
            </w:pPr>
            <w:r>
              <w:rPr>
                <w:rFonts w:hint="eastAsia" w:ascii="仿宋" w:hAnsi="仿宋" w:eastAsia="仿宋" w:cs="仿宋"/>
                <w:spacing w:val="9"/>
                <w:sz w:val="21"/>
                <w:szCs w:val="21"/>
              </w:rPr>
              <w:t>学校</w:t>
            </w:r>
          </w:p>
        </w:tc>
        <w:tc>
          <w:tcPr>
            <w:tcW w:w="461" w:type="dxa"/>
            <w:vMerge w:val="restart"/>
            <w:tcBorders>
              <w:bottom w:val="nil"/>
            </w:tcBorders>
            <w:vAlign w:val="center"/>
          </w:tcPr>
          <w:p>
            <w:pPr>
              <w:spacing w:line="242" w:lineRule="auto"/>
              <w:jc w:val="center"/>
              <w:rPr>
                <w:rFonts w:hint="eastAsia" w:ascii="仿宋" w:hAnsi="仿宋" w:eastAsia="仿宋" w:cs="仿宋"/>
                <w:sz w:val="21"/>
                <w:szCs w:val="21"/>
              </w:rPr>
            </w:pPr>
          </w:p>
          <w:p>
            <w:pPr>
              <w:spacing w:line="242" w:lineRule="auto"/>
              <w:jc w:val="center"/>
              <w:rPr>
                <w:rFonts w:hint="eastAsia" w:ascii="仿宋" w:hAnsi="仿宋" w:eastAsia="仿宋" w:cs="仿宋"/>
                <w:sz w:val="21"/>
                <w:szCs w:val="21"/>
              </w:rPr>
            </w:pPr>
          </w:p>
          <w:p>
            <w:pPr>
              <w:spacing w:before="58" w:line="220" w:lineRule="auto"/>
              <w:jc w:val="both"/>
              <w:rPr>
                <w:rFonts w:hint="eastAsia" w:ascii="仿宋" w:hAnsi="仿宋" w:eastAsia="仿宋" w:cs="仿宋"/>
                <w:sz w:val="21"/>
                <w:szCs w:val="21"/>
              </w:rPr>
            </w:pPr>
            <w:r>
              <w:rPr>
                <w:rFonts w:hint="eastAsia" w:ascii="仿宋" w:hAnsi="仿宋" w:eastAsia="仿宋" w:cs="仿宋"/>
                <w:spacing w:val="-3"/>
                <w:sz w:val="21"/>
                <w:szCs w:val="21"/>
              </w:rPr>
              <w:t>总分</w:t>
            </w:r>
          </w:p>
        </w:tc>
        <w:tc>
          <w:tcPr>
            <w:tcW w:w="2017" w:type="dxa"/>
            <w:gridSpan w:val="3"/>
            <w:vAlign w:val="center"/>
          </w:tcPr>
          <w:p>
            <w:pPr>
              <w:spacing w:before="72" w:line="219" w:lineRule="auto"/>
              <w:ind w:left="780"/>
              <w:jc w:val="center"/>
              <w:rPr>
                <w:rFonts w:hint="eastAsia" w:ascii="仿宋" w:hAnsi="仿宋" w:eastAsia="仿宋" w:cs="仿宋"/>
                <w:sz w:val="21"/>
                <w:szCs w:val="21"/>
              </w:rPr>
            </w:pPr>
            <w:r>
              <w:rPr>
                <w:rFonts w:hint="eastAsia" w:ascii="仿宋" w:hAnsi="仿宋" w:eastAsia="仿宋" w:cs="仿宋"/>
                <w:spacing w:val="10"/>
                <w:sz w:val="21"/>
                <w:szCs w:val="21"/>
              </w:rPr>
              <w:t>产出</w:t>
            </w:r>
          </w:p>
        </w:tc>
        <w:tc>
          <w:tcPr>
            <w:tcW w:w="10279" w:type="dxa"/>
            <w:gridSpan w:val="12"/>
            <w:vAlign w:val="center"/>
          </w:tcPr>
          <w:p>
            <w:pPr>
              <w:spacing w:before="73" w:line="220" w:lineRule="auto"/>
              <w:ind w:left="5351"/>
              <w:jc w:val="center"/>
              <w:rPr>
                <w:rFonts w:hint="eastAsia" w:ascii="仿宋" w:hAnsi="仿宋" w:eastAsia="仿宋" w:cs="仿宋"/>
                <w:sz w:val="21"/>
                <w:szCs w:val="21"/>
              </w:rPr>
            </w:pPr>
            <w:r>
              <w:rPr>
                <w:rFonts w:hint="eastAsia" w:ascii="仿宋" w:hAnsi="仿宋" w:eastAsia="仿宋" w:cs="仿宋"/>
                <w:spacing w:val="-3"/>
                <w:sz w:val="21"/>
                <w:szCs w:val="21"/>
              </w:rPr>
              <w:t>效益</w:t>
            </w:r>
          </w:p>
        </w:tc>
        <w:tc>
          <w:tcPr>
            <w:tcW w:w="838" w:type="dxa"/>
            <w:vAlign w:val="center"/>
          </w:tcPr>
          <w:p>
            <w:pPr>
              <w:spacing w:before="72" w:line="219" w:lineRule="auto"/>
              <w:ind w:left="10"/>
              <w:jc w:val="center"/>
              <w:rPr>
                <w:rFonts w:hint="eastAsia" w:ascii="仿宋" w:hAnsi="仿宋" w:eastAsia="仿宋" w:cs="仿宋"/>
                <w:sz w:val="21"/>
                <w:szCs w:val="21"/>
              </w:rPr>
            </w:pPr>
            <w:r>
              <w:rPr>
                <w:rFonts w:hint="eastAsia" w:ascii="仿宋" w:hAnsi="仿宋" w:eastAsia="仿宋" w:cs="仿宋"/>
                <w:spacing w:val="-2"/>
                <w:sz w:val="21"/>
                <w:szCs w:val="21"/>
              </w:rPr>
              <w:t>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575" w:type="dxa"/>
            <w:vMerge w:val="continue"/>
            <w:tcBorders>
              <w:top w:val="nil"/>
              <w:bottom w:val="nil"/>
            </w:tcBorders>
            <w:vAlign w:val="center"/>
          </w:tcPr>
          <w:p>
            <w:pPr>
              <w:jc w:val="center"/>
              <w:rPr>
                <w:rFonts w:hint="eastAsia" w:ascii="仿宋" w:hAnsi="仿宋" w:eastAsia="仿宋" w:cs="仿宋"/>
                <w:sz w:val="21"/>
                <w:szCs w:val="21"/>
              </w:rPr>
            </w:pPr>
          </w:p>
        </w:tc>
        <w:tc>
          <w:tcPr>
            <w:tcW w:w="1172" w:type="dxa"/>
            <w:vMerge w:val="continue"/>
            <w:tcBorders>
              <w:top w:val="nil"/>
              <w:bottom w:val="nil"/>
            </w:tcBorders>
            <w:vAlign w:val="center"/>
          </w:tcPr>
          <w:p>
            <w:pPr>
              <w:jc w:val="center"/>
              <w:rPr>
                <w:rFonts w:hint="eastAsia" w:ascii="仿宋" w:hAnsi="仿宋" w:eastAsia="仿宋" w:cs="仿宋"/>
                <w:sz w:val="21"/>
                <w:szCs w:val="21"/>
              </w:rPr>
            </w:pPr>
          </w:p>
        </w:tc>
        <w:tc>
          <w:tcPr>
            <w:tcW w:w="461" w:type="dxa"/>
            <w:vMerge w:val="continue"/>
            <w:tcBorders>
              <w:top w:val="nil"/>
              <w:bottom w:val="nil"/>
            </w:tcBorders>
            <w:vAlign w:val="center"/>
          </w:tcPr>
          <w:p>
            <w:pPr>
              <w:jc w:val="center"/>
              <w:rPr>
                <w:rFonts w:hint="eastAsia" w:ascii="仿宋" w:hAnsi="仿宋" w:eastAsia="仿宋" w:cs="仿宋"/>
                <w:sz w:val="21"/>
                <w:szCs w:val="21"/>
              </w:rPr>
            </w:pPr>
          </w:p>
        </w:tc>
        <w:tc>
          <w:tcPr>
            <w:tcW w:w="700" w:type="dxa"/>
            <w:vAlign w:val="center"/>
          </w:tcPr>
          <w:p>
            <w:pPr>
              <w:spacing w:before="58" w:line="220" w:lineRule="auto"/>
              <w:ind w:left="160"/>
              <w:jc w:val="center"/>
              <w:rPr>
                <w:rFonts w:hint="eastAsia" w:ascii="仿宋" w:hAnsi="仿宋" w:eastAsia="仿宋" w:cs="仿宋"/>
                <w:spacing w:val="-3"/>
                <w:sz w:val="21"/>
                <w:szCs w:val="21"/>
              </w:rPr>
            </w:pPr>
            <w:r>
              <w:rPr>
                <w:rFonts w:hint="eastAsia" w:ascii="仿宋" w:hAnsi="仿宋" w:eastAsia="仿宋" w:cs="仿宋"/>
                <w:spacing w:val="-3"/>
                <w:sz w:val="21"/>
                <w:szCs w:val="21"/>
              </w:rPr>
              <w:t>产出</w:t>
            </w:r>
          </w:p>
          <w:p>
            <w:pPr>
              <w:spacing w:before="58" w:line="220" w:lineRule="auto"/>
              <w:ind w:left="160"/>
              <w:jc w:val="center"/>
              <w:rPr>
                <w:rFonts w:hint="eastAsia" w:ascii="仿宋" w:hAnsi="仿宋" w:eastAsia="仿宋" w:cs="仿宋"/>
                <w:spacing w:val="-3"/>
                <w:sz w:val="21"/>
                <w:szCs w:val="21"/>
              </w:rPr>
            </w:pPr>
            <w:r>
              <w:rPr>
                <w:rFonts w:hint="eastAsia" w:ascii="仿宋" w:hAnsi="仿宋" w:eastAsia="仿宋" w:cs="仿宋"/>
                <w:spacing w:val="-3"/>
                <w:sz w:val="21"/>
                <w:szCs w:val="21"/>
              </w:rPr>
              <w:t>数量</w:t>
            </w:r>
          </w:p>
        </w:tc>
        <w:tc>
          <w:tcPr>
            <w:tcW w:w="667" w:type="dxa"/>
            <w:vAlign w:val="center"/>
          </w:tcPr>
          <w:p>
            <w:pPr>
              <w:spacing w:before="58" w:line="220" w:lineRule="auto"/>
              <w:ind w:left="160"/>
              <w:jc w:val="center"/>
              <w:rPr>
                <w:rFonts w:hint="eastAsia" w:ascii="仿宋" w:hAnsi="仿宋" w:eastAsia="仿宋" w:cs="仿宋"/>
                <w:spacing w:val="-3"/>
                <w:sz w:val="21"/>
                <w:szCs w:val="21"/>
              </w:rPr>
            </w:pPr>
            <w:r>
              <w:rPr>
                <w:rFonts w:hint="eastAsia" w:ascii="仿宋" w:hAnsi="仿宋" w:eastAsia="仿宋" w:cs="仿宋"/>
                <w:spacing w:val="-3"/>
                <w:sz w:val="21"/>
                <w:szCs w:val="21"/>
              </w:rPr>
              <w:t>产出 质量</w:t>
            </w:r>
          </w:p>
        </w:tc>
        <w:tc>
          <w:tcPr>
            <w:tcW w:w="650" w:type="dxa"/>
            <w:vAlign w:val="center"/>
          </w:tcPr>
          <w:p>
            <w:pPr>
              <w:spacing w:before="58" w:line="220" w:lineRule="auto"/>
              <w:ind w:left="160"/>
              <w:jc w:val="center"/>
              <w:rPr>
                <w:rFonts w:hint="eastAsia" w:ascii="仿宋" w:hAnsi="仿宋" w:eastAsia="仿宋" w:cs="仿宋"/>
                <w:spacing w:val="-3"/>
                <w:sz w:val="21"/>
                <w:szCs w:val="21"/>
              </w:rPr>
            </w:pPr>
            <w:r>
              <w:rPr>
                <w:rFonts w:hint="eastAsia" w:ascii="仿宋" w:hAnsi="仿宋" w:eastAsia="仿宋" w:cs="仿宋"/>
                <w:spacing w:val="-3"/>
                <w:sz w:val="21"/>
                <w:szCs w:val="21"/>
              </w:rPr>
              <w:t>产出 时效</w:t>
            </w:r>
          </w:p>
        </w:tc>
        <w:tc>
          <w:tcPr>
            <w:tcW w:w="1367" w:type="dxa"/>
            <w:gridSpan w:val="2"/>
            <w:vAlign w:val="center"/>
          </w:tcPr>
          <w:p>
            <w:pPr>
              <w:spacing w:before="58" w:line="220" w:lineRule="auto"/>
              <w:ind w:left="160"/>
              <w:jc w:val="center"/>
              <w:rPr>
                <w:rFonts w:hint="eastAsia" w:ascii="仿宋" w:hAnsi="仿宋" w:eastAsia="仿宋" w:cs="仿宋"/>
                <w:spacing w:val="-3"/>
                <w:sz w:val="21"/>
                <w:szCs w:val="21"/>
              </w:rPr>
            </w:pPr>
            <w:r>
              <w:rPr>
                <w:rFonts w:hint="eastAsia" w:ascii="仿宋" w:hAnsi="仿宋" w:eastAsia="仿宋" w:cs="仿宋"/>
                <w:spacing w:val="-3"/>
                <w:sz w:val="21"/>
                <w:szCs w:val="21"/>
              </w:rPr>
              <w:t>经济效益</w:t>
            </w:r>
          </w:p>
        </w:tc>
        <w:tc>
          <w:tcPr>
            <w:tcW w:w="4116" w:type="dxa"/>
            <w:gridSpan w:val="5"/>
            <w:vAlign w:val="center"/>
          </w:tcPr>
          <w:p>
            <w:pPr>
              <w:spacing w:before="58" w:line="220" w:lineRule="auto"/>
              <w:ind w:left="160"/>
              <w:jc w:val="center"/>
              <w:rPr>
                <w:rFonts w:hint="eastAsia" w:ascii="仿宋" w:hAnsi="仿宋" w:eastAsia="仿宋" w:cs="仿宋"/>
                <w:spacing w:val="-3"/>
                <w:sz w:val="21"/>
                <w:szCs w:val="21"/>
              </w:rPr>
            </w:pPr>
            <w:r>
              <w:rPr>
                <w:rFonts w:hint="eastAsia" w:ascii="仿宋" w:hAnsi="仿宋" w:eastAsia="仿宋" w:cs="仿宋"/>
                <w:spacing w:val="-3"/>
                <w:sz w:val="21"/>
                <w:szCs w:val="21"/>
              </w:rPr>
              <w:t>社会效益</w:t>
            </w:r>
          </w:p>
        </w:tc>
        <w:tc>
          <w:tcPr>
            <w:tcW w:w="4796" w:type="dxa"/>
            <w:gridSpan w:val="5"/>
            <w:vAlign w:val="center"/>
          </w:tcPr>
          <w:p>
            <w:pPr>
              <w:spacing w:before="58" w:line="220" w:lineRule="auto"/>
              <w:ind w:left="160"/>
              <w:jc w:val="center"/>
              <w:rPr>
                <w:rFonts w:hint="eastAsia" w:ascii="仿宋" w:hAnsi="仿宋" w:eastAsia="仿宋" w:cs="仿宋"/>
                <w:spacing w:val="-3"/>
                <w:sz w:val="21"/>
                <w:szCs w:val="21"/>
              </w:rPr>
            </w:pPr>
            <w:r>
              <w:rPr>
                <w:rFonts w:hint="eastAsia" w:ascii="仿宋" w:hAnsi="仿宋" w:eastAsia="仿宋" w:cs="仿宋"/>
                <w:spacing w:val="-3"/>
                <w:sz w:val="21"/>
                <w:szCs w:val="21"/>
              </w:rPr>
              <w:t>可持续影响</w:t>
            </w:r>
          </w:p>
        </w:tc>
        <w:tc>
          <w:tcPr>
            <w:tcW w:w="838" w:type="dxa"/>
            <w:vAlign w:val="center"/>
          </w:tcPr>
          <w:p>
            <w:pPr>
              <w:spacing w:before="58" w:line="220" w:lineRule="auto"/>
              <w:ind w:left="160"/>
              <w:jc w:val="center"/>
              <w:rPr>
                <w:rFonts w:hint="eastAsia" w:ascii="仿宋" w:hAnsi="仿宋" w:eastAsia="仿宋" w:cs="仿宋"/>
                <w:spacing w:val="-3"/>
                <w:sz w:val="21"/>
                <w:szCs w:val="21"/>
              </w:rPr>
            </w:pPr>
            <w:r>
              <w:rPr>
                <w:rFonts w:hint="eastAsia" w:ascii="仿宋" w:hAnsi="仿宋" w:eastAsia="仿宋" w:cs="仿宋"/>
                <w:spacing w:val="-3"/>
                <w:sz w:val="21"/>
                <w:szCs w:val="21"/>
              </w:rPr>
              <w:t>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jc w:val="center"/>
        </w:trPr>
        <w:tc>
          <w:tcPr>
            <w:tcW w:w="575" w:type="dxa"/>
            <w:vMerge w:val="continue"/>
            <w:tcBorders>
              <w:top w:val="nil"/>
            </w:tcBorders>
            <w:vAlign w:val="center"/>
          </w:tcPr>
          <w:p>
            <w:pPr>
              <w:jc w:val="center"/>
              <w:rPr>
                <w:rFonts w:hint="eastAsia" w:ascii="仿宋" w:hAnsi="仿宋" w:eastAsia="仿宋" w:cs="仿宋"/>
                <w:sz w:val="21"/>
                <w:szCs w:val="21"/>
              </w:rPr>
            </w:pPr>
          </w:p>
        </w:tc>
        <w:tc>
          <w:tcPr>
            <w:tcW w:w="1172" w:type="dxa"/>
            <w:vMerge w:val="continue"/>
            <w:tcBorders>
              <w:top w:val="nil"/>
            </w:tcBorders>
            <w:vAlign w:val="center"/>
          </w:tcPr>
          <w:p>
            <w:pPr>
              <w:jc w:val="center"/>
              <w:rPr>
                <w:rFonts w:hint="eastAsia" w:ascii="仿宋" w:hAnsi="仿宋" w:eastAsia="仿宋" w:cs="仿宋"/>
                <w:sz w:val="21"/>
                <w:szCs w:val="21"/>
              </w:rPr>
            </w:pPr>
          </w:p>
        </w:tc>
        <w:tc>
          <w:tcPr>
            <w:tcW w:w="461" w:type="dxa"/>
            <w:vMerge w:val="continue"/>
            <w:tcBorders>
              <w:top w:val="nil"/>
            </w:tcBorders>
            <w:vAlign w:val="center"/>
          </w:tcPr>
          <w:p>
            <w:pPr>
              <w:jc w:val="center"/>
              <w:rPr>
                <w:rFonts w:hint="eastAsia" w:ascii="仿宋" w:hAnsi="仿宋" w:eastAsia="仿宋" w:cs="仿宋"/>
                <w:sz w:val="21"/>
                <w:szCs w:val="21"/>
              </w:rPr>
            </w:pPr>
          </w:p>
        </w:tc>
        <w:tc>
          <w:tcPr>
            <w:tcW w:w="700" w:type="dxa"/>
            <w:vAlign w:val="center"/>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实际</w:t>
            </w:r>
          </w:p>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完成</w:t>
            </w:r>
          </w:p>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率</w:t>
            </w:r>
          </w:p>
        </w:tc>
        <w:tc>
          <w:tcPr>
            <w:tcW w:w="667" w:type="dxa"/>
            <w:vAlign w:val="center"/>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质量</w:t>
            </w:r>
          </w:p>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达标</w:t>
            </w:r>
          </w:p>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率</w:t>
            </w:r>
          </w:p>
        </w:tc>
        <w:tc>
          <w:tcPr>
            <w:tcW w:w="650" w:type="dxa"/>
            <w:vAlign w:val="center"/>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完成</w:t>
            </w:r>
          </w:p>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及时</w:t>
            </w:r>
          </w:p>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性</w:t>
            </w:r>
          </w:p>
        </w:tc>
        <w:tc>
          <w:tcPr>
            <w:tcW w:w="717" w:type="dxa"/>
            <w:vAlign w:val="center"/>
          </w:tcPr>
          <w:p>
            <w:pPr>
              <w:spacing w:before="58" w:line="220" w:lineRule="auto"/>
              <w:rPr>
                <w:rFonts w:hint="eastAsia" w:ascii="仿宋" w:hAnsi="仿宋" w:eastAsia="仿宋" w:cs="仿宋"/>
                <w:spacing w:val="-3"/>
                <w:sz w:val="21"/>
                <w:szCs w:val="21"/>
              </w:rPr>
            </w:pPr>
            <w:r>
              <w:rPr>
                <w:rFonts w:hint="eastAsia" w:ascii="仿宋" w:hAnsi="仿宋" w:eastAsia="仿宋" w:cs="仿宋"/>
                <w:spacing w:val="-3"/>
                <w:sz w:val="21"/>
                <w:szCs w:val="21"/>
              </w:rPr>
              <w:t>课外培训支出减轻</w:t>
            </w:r>
          </w:p>
        </w:tc>
        <w:tc>
          <w:tcPr>
            <w:tcW w:w="650" w:type="dxa"/>
            <w:vAlign w:val="center"/>
          </w:tcPr>
          <w:p>
            <w:pPr>
              <w:spacing w:before="58" w:line="220" w:lineRule="auto"/>
              <w:rPr>
                <w:rFonts w:hint="eastAsia" w:ascii="仿宋" w:hAnsi="仿宋" w:eastAsia="仿宋" w:cs="仿宋"/>
                <w:spacing w:val="-3"/>
                <w:sz w:val="21"/>
                <w:szCs w:val="21"/>
              </w:rPr>
            </w:pPr>
            <w:r>
              <w:rPr>
                <w:rFonts w:hint="eastAsia" w:ascii="仿宋" w:hAnsi="仿宋" w:eastAsia="仿宋" w:cs="仿宋"/>
                <w:spacing w:val="-3"/>
                <w:sz w:val="21"/>
                <w:szCs w:val="21"/>
              </w:rPr>
              <w:t>托管</w:t>
            </w:r>
          </w:p>
          <w:p>
            <w:pPr>
              <w:spacing w:before="58" w:line="220" w:lineRule="auto"/>
              <w:rPr>
                <w:rFonts w:hint="eastAsia" w:ascii="仿宋" w:hAnsi="仿宋" w:eastAsia="仿宋" w:cs="仿宋"/>
                <w:spacing w:val="-3"/>
                <w:sz w:val="21"/>
                <w:szCs w:val="21"/>
              </w:rPr>
            </w:pPr>
            <w:r>
              <w:rPr>
                <w:rFonts w:hint="eastAsia" w:ascii="仿宋" w:hAnsi="仿宋" w:eastAsia="仿宋" w:cs="仿宋"/>
                <w:spacing w:val="-3"/>
                <w:sz w:val="21"/>
                <w:szCs w:val="21"/>
              </w:rPr>
              <w:t>支出</w:t>
            </w:r>
          </w:p>
          <w:p>
            <w:pPr>
              <w:spacing w:before="58" w:line="220" w:lineRule="auto"/>
              <w:rPr>
                <w:rFonts w:hint="eastAsia" w:ascii="仿宋" w:hAnsi="仿宋" w:eastAsia="仿宋" w:cs="仿宋"/>
                <w:spacing w:val="-3"/>
                <w:sz w:val="21"/>
                <w:szCs w:val="21"/>
              </w:rPr>
            </w:pPr>
            <w:r>
              <w:rPr>
                <w:rFonts w:hint="eastAsia" w:ascii="仿宋" w:hAnsi="仿宋" w:eastAsia="仿宋" w:cs="仿宋"/>
                <w:spacing w:val="-3"/>
                <w:sz w:val="21"/>
                <w:szCs w:val="21"/>
              </w:rPr>
              <w:t>减轻</w:t>
            </w:r>
          </w:p>
        </w:tc>
        <w:tc>
          <w:tcPr>
            <w:tcW w:w="766" w:type="dxa"/>
            <w:vAlign w:val="center"/>
          </w:tcPr>
          <w:p>
            <w:pPr>
              <w:spacing w:before="58" w:line="220" w:lineRule="auto"/>
              <w:jc w:val="center"/>
              <w:rPr>
                <w:rFonts w:hint="eastAsia" w:ascii="仿宋" w:hAnsi="仿宋" w:eastAsia="仿宋" w:cs="仿宋"/>
                <w:spacing w:val="-3"/>
                <w:sz w:val="21"/>
                <w:szCs w:val="21"/>
              </w:rPr>
            </w:pPr>
            <w:r>
              <w:rPr>
                <w:rFonts w:hint="eastAsia" w:ascii="仿宋" w:hAnsi="仿宋" w:eastAsia="仿宋" w:cs="仿宋"/>
                <w:spacing w:val="-3"/>
                <w:sz w:val="21"/>
                <w:szCs w:val="21"/>
              </w:rPr>
              <w:t>减轻学生负担</w:t>
            </w:r>
          </w:p>
        </w:tc>
        <w:tc>
          <w:tcPr>
            <w:tcW w:w="784" w:type="dxa"/>
            <w:vAlign w:val="center"/>
          </w:tcPr>
          <w:p>
            <w:pPr>
              <w:spacing w:before="58" w:line="220" w:lineRule="auto"/>
              <w:jc w:val="center"/>
              <w:rPr>
                <w:rFonts w:hint="eastAsia" w:ascii="仿宋" w:hAnsi="仿宋" w:eastAsia="仿宋" w:cs="仿宋"/>
                <w:spacing w:val="-3"/>
                <w:sz w:val="21"/>
                <w:szCs w:val="21"/>
              </w:rPr>
            </w:pPr>
            <w:r>
              <w:rPr>
                <w:rFonts w:hint="eastAsia" w:ascii="仿宋" w:hAnsi="仿宋" w:eastAsia="仿宋" w:cs="仿宋"/>
                <w:spacing w:val="-3"/>
                <w:sz w:val="21"/>
                <w:szCs w:val="21"/>
              </w:rPr>
              <w:t>丰富校园生活</w:t>
            </w:r>
          </w:p>
        </w:tc>
        <w:tc>
          <w:tcPr>
            <w:tcW w:w="733" w:type="dxa"/>
            <w:vAlign w:val="center"/>
          </w:tcPr>
          <w:p>
            <w:pPr>
              <w:spacing w:before="58" w:line="220" w:lineRule="auto"/>
              <w:jc w:val="center"/>
              <w:rPr>
                <w:rFonts w:hint="eastAsia" w:ascii="仿宋" w:hAnsi="仿宋" w:eastAsia="仿宋" w:cs="仿宋"/>
                <w:spacing w:val="-3"/>
                <w:sz w:val="21"/>
                <w:szCs w:val="21"/>
              </w:rPr>
            </w:pPr>
            <w:r>
              <w:rPr>
                <w:rFonts w:hint="eastAsia" w:ascii="仿宋" w:hAnsi="仿宋" w:eastAsia="仿宋" w:cs="仿宋"/>
                <w:spacing w:val="-3"/>
                <w:sz w:val="21"/>
                <w:szCs w:val="21"/>
              </w:rPr>
              <w:t>缓解家长焦虑</w:t>
            </w:r>
          </w:p>
        </w:tc>
        <w:tc>
          <w:tcPr>
            <w:tcW w:w="1017" w:type="dxa"/>
            <w:vAlign w:val="center"/>
          </w:tcPr>
          <w:p>
            <w:pPr>
              <w:spacing w:before="58" w:line="220" w:lineRule="auto"/>
              <w:ind w:left="160"/>
              <w:jc w:val="center"/>
              <w:rPr>
                <w:rFonts w:hint="eastAsia" w:ascii="仿宋" w:hAnsi="仿宋" w:eastAsia="仿宋" w:cs="仿宋"/>
                <w:spacing w:val="-3"/>
                <w:sz w:val="21"/>
                <w:szCs w:val="21"/>
              </w:rPr>
            </w:pPr>
            <w:r>
              <w:rPr>
                <w:rFonts w:hint="eastAsia" w:ascii="仿宋" w:hAnsi="仿宋" w:eastAsia="仿宋" w:cs="仿宋"/>
                <w:spacing w:val="-3"/>
                <w:sz w:val="21"/>
                <w:szCs w:val="21"/>
              </w:rPr>
              <w:t>增强家长对校园教育信心</w:t>
            </w:r>
          </w:p>
        </w:tc>
        <w:tc>
          <w:tcPr>
            <w:tcW w:w="816" w:type="dxa"/>
            <w:vAlign w:val="center"/>
          </w:tcPr>
          <w:p>
            <w:pPr>
              <w:spacing w:before="58" w:line="220" w:lineRule="auto"/>
              <w:jc w:val="center"/>
              <w:rPr>
                <w:rFonts w:hint="eastAsia" w:ascii="仿宋" w:hAnsi="仿宋" w:eastAsia="仿宋" w:cs="仿宋"/>
                <w:spacing w:val="-3"/>
                <w:sz w:val="21"/>
                <w:szCs w:val="21"/>
              </w:rPr>
            </w:pPr>
            <w:r>
              <w:rPr>
                <w:rFonts w:hint="eastAsia" w:ascii="仿宋" w:hAnsi="仿宋" w:eastAsia="仿宋" w:cs="仿宋"/>
                <w:spacing w:val="-3"/>
                <w:sz w:val="21"/>
                <w:szCs w:val="21"/>
              </w:rPr>
              <w:t>学生综合素质提高</w:t>
            </w:r>
          </w:p>
        </w:tc>
        <w:tc>
          <w:tcPr>
            <w:tcW w:w="717" w:type="dxa"/>
            <w:vAlign w:val="center"/>
          </w:tcPr>
          <w:p>
            <w:pPr>
              <w:spacing w:before="58" w:line="220" w:lineRule="auto"/>
              <w:jc w:val="center"/>
              <w:rPr>
                <w:rFonts w:hint="eastAsia" w:ascii="仿宋" w:hAnsi="仿宋" w:eastAsia="仿宋" w:cs="仿宋"/>
                <w:spacing w:val="-3"/>
                <w:sz w:val="21"/>
                <w:szCs w:val="21"/>
              </w:rPr>
            </w:pPr>
            <w:r>
              <w:rPr>
                <w:rFonts w:hint="eastAsia" w:ascii="仿宋" w:hAnsi="仿宋" w:eastAsia="仿宋" w:cs="仿宋"/>
                <w:spacing w:val="-3"/>
                <w:sz w:val="21"/>
                <w:szCs w:val="21"/>
              </w:rPr>
              <w:t>自评报告</w:t>
            </w:r>
          </w:p>
        </w:tc>
        <w:tc>
          <w:tcPr>
            <w:tcW w:w="783" w:type="dxa"/>
            <w:vAlign w:val="center"/>
          </w:tcPr>
          <w:p>
            <w:pPr>
              <w:spacing w:before="58" w:line="220" w:lineRule="auto"/>
              <w:jc w:val="center"/>
              <w:rPr>
                <w:rFonts w:hint="eastAsia" w:ascii="仿宋" w:hAnsi="仿宋" w:eastAsia="仿宋" w:cs="仿宋"/>
                <w:spacing w:val="-3"/>
                <w:sz w:val="21"/>
                <w:szCs w:val="21"/>
              </w:rPr>
            </w:pPr>
            <w:r>
              <w:rPr>
                <w:rFonts w:hint="eastAsia" w:ascii="仿宋" w:hAnsi="仿宋" w:eastAsia="仿宋" w:cs="仿宋"/>
                <w:spacing w:val="-3"/>
                <w:sz w:val="21"/>
                <w:szCs w:val="21"/>
              </w:rPr>
              <w:t>反馈机制</w:t>
            </w:r>
          </w:p>
        </w:tc>
        <w:tc>
          <w:tcPr>
            <w:tcW w:w="1167" w:type="dxa"/>
            <w:vAlign w:val="center"/>
          </w:tcPr>
          <w:p>
            <w:pPr>
              <w:spacing w:before="58" w:line="220" w:lineRule="auto"/>
              <w:ind w:left="160"/>
              <w:rPr>
                <w:rFonts w:hint="eastAsia" w:ascii="仿宋" w:hAnsi="仿宋" w:eastAsia="仿宋" w:cs="仿宋"/>
                <w:spacing w:val="-3"/>
                <w:sz w:val="21"/>
                <w:szCs w:val="21"/>
              </w:rPr>
            </w:pPr>
            <w:r>
              <w:rPr>
                <w:rFonts w:hint="eastAsia" w:ascii="仿宋" w:hAnsi="仿宋" w:eastAsia="仿宋" w:cs="仿宋"/>
                <w:spacing w:val="-3"/>
                <w:sz w:val="21"/>
                <w:szCs w:val="21"/>
              </w:rPr>
              <w:t>课程未受师资、成本因素中止</w:t>
            </w:r>
          </w:p>
        </w:tc>
        <w:tc>
          <w:tcPr>
            <w:tcW w:w="1200" w:type="dxa"/>
            <w:vAlign w:val="center"/>
          </w:tcPr>
          <w:p>
            <w:pPr>
              <w:spacing w:before="58" w:line="220" w:lineRule="auto"/>
              <w:rPr>
                <w:rFonts w:hint="eastAsia" w:ascii="仿宋" w:hAnsi="仿宋" w:eastAsia="仿宋" w:cs="仿宋"/>
                <w:spacing w:val="-3"/>
                <w:sz w:val="21"/>
                <w:szCs w:val="21"/>
              </w:rPr>
            </w:pPr>
            <w:r>
              <w:rPr>
                <w:rFonts w:hint="eastAsia" w:ascii="仿宋" w:hAnsi="仿宋" w:eastAsia="仿宋" w:cs="仿宋"/>
                <w:spacing w:val="-3"/>
                <w:sz w:val="21"/>
                <w:szCs w:val="21"/>
              </w:rPr>
              <w:t>后续参与课程学生不会明显减少</w:t>
            </w:r>
          </w:p>
        </w:tc>
        <w:tc>
          <w:tcPr>
            <w:tcW w:w="929" w:type="dxa"/>
            <w:vAlign w:val="center"/>
          </w:tcPr>
          <w:p>
            <w:pPr>
              <w:spacing w:before="58" w:line="220" w:lineRule="auto"/>
              <w:rPr>
                <w:rFonts w:hint="eastAsia" w:ascii="仿宋" w:hAnsi="仿宋" w:eastAsia="仿宋" w:cs="仿宋"/>
                <w:spacing w:val="-3"/>
                <w:sz w:val="21"/>
                <w:szCs w:val="21"/>
              </w:rPr>
            </w:pPr>
            <w:r>
              <w:rPr>
                <w:rFonts w:hint="eastAsia" w:ascii="仿宋" w:hAnsi="仿宋" w:eastAsia="仿宋" w:cs="仿宋"/>
                <w:spacing w:val="-3"/>
                <w:sz w:val="21"/>
                <w:szCs w:val="21"/>
              </w:rPr>
              <w:t>课程内容有创新</w:t>
            </w:r>
          </w:p>
        </w:tc>
        <w:tc>
          <w:tcPr>
            <w:tcW w:w="838" w:type="dxa"/>
            <w:vAlign w:val="center"/>
          </w:tcPr>
          <w:p>
            <w:pPr>
              <w:spacing w:before="58" w:line="220" w:lineRule="auto"/>
              <w:rPr>
                <w:rFonts w:hint="eastAsia" w:ascii="仿宋" w:hAnsi="仿宋" w:eastAsia="仿宋" w:cs="仿宋"/>
                <w:spacing w:val="-3"/>
                <w:sz w:val="21"/>
                <w:szCs w:val="21"/>
              </w:rPr>
            </w:pPr>
            <w:r>
              <w:rPr>
                <w:rFonts w:hint="eastAsia" w:ascii="仿宋" w:hAnsi="仿宋" w:eastAsia="仿宋" w:cs="仿宋"/>
                <w:spacing w:val="-3"/>
                <w:sz w:val="21"/>
                <w:szCs w:val="21"/>
              </w:rPr>
              <w:t>满意度调查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南吴邵小学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龚刘小学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枣林小学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安乐小学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青化小学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79.2</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红星小学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陕汽小学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益店小学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赵家小学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81.3</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南星小学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罗局九年制</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曹家小学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朝阳小学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78.3</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祝家庄九年制</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82</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麦禾营小学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77</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蒲村九年制</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安乐中学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枣林中学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马江小学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20</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五星小学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五丈原小学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青化中学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三原小学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京当小学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81</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郭村小学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五里铺小学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27</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益店西中</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麦禾营中学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79.3</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29</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马江中学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30</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太子小学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31</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王其小学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落星堡小学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33</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西星小学</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五丈原初中</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78</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县二中</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36</w:t>
            </w:r>
          </w:p>
        </w:tc>
        <w:tc>
          <w:tcPr>
            <w:tcW w:w="1172"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蔡初中</w:t>
            </w:r>
          </w:p>
        </w:tc>
        <w:tc>
          <w:tcPr>
            <w:tcW w:w="461"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7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65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6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784"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73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816"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1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167"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92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838"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w:t>
            </w:r>
          </w:p>
        </w:tc>
      </w:tr>
    </w:tbl>
    <w:p>
      <w:pPr>
        <w:rPr>
          <w:rFonts w:ascii="仿宋" w:hAnsi="仿宋" w:eastAsia="仿宋"/>
          <w:sz w:val="28"/>
          <w:szCs w:val="28"/>
        </w:rPr>
      </w:pPr>
      <w:bookmarkStart w:id="0" w:name="_GoBack"/>
      <w:bookmarkEnd w:id="0"/>
    </w:p>
    <w:p>
      <w:pPr>
        <w:rPr>
          <w:rFonts w:ascii="仿宋" w:hAnsi="仿宋" w:eastAsia="仿宋" w:cs="仿宋"/>
          <w:sz w:val="28"/>
          <w:szCs w:val="28"/>
        </w:rPr>
      </w:pPr>
    </w:p>
    <w:sectPr>
      <w:footerReference r:id="rId5" w:type="default"/>
      <w:pgSz w:w="16490" w:h="11560"/>
      <w:pgMar w:top="982" w:right="14" w:bottom="1198" w:left="374" w:header="0" w:footer="105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15"/>
        <w:szCs w:val="15"/>
      </w:rPr>
    </w:pPr>
    <w:r>
      <w:rPr>
        <w:sz w:val="15"/>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14"/>
        <w:szCs w:val="14"/>
      </w:rPr>
    </w:pPr>
    <w:r>
      <w:rPr>
        <w:sz w:val="14"/>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17</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14"/>
        <w:szCs w:val="14"/>
      </w:rPr>
    </w:pPr>
    <w:r>
      <w:rPr>
        <w:sz w:val="14"/>
      </w:rP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21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B821B"/>
    <w:multiLevelType w:val="singleLevel"/>
    <w:tmpl w:val="D0AB821B"/>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FlMmZiNjAxYjE3ZjBjYWYyNzQyOTFlN2RhYTBkMjUifQ=="/>
  </w:docVars>
  <w:rsids>
    <w:rsidRoot w:val="0063245F"/>
    <w:rsid w:val="00030435"/>
    <w:rsid w:val="00162351"/>
    <w:rsid w:val="00177D08"/>
    <w:rsid w:val="00203843"/>
    <w:rsid w:val="002430F2"/>
    <w:rsid w:val="00263508"/>
    <w:rsid w:val="002D2EE0"/>
    <w:rsid w:val="002D4B68"/>
    <w:rsid w:val="0034082E"/>
    <w:rsid w:val="00341C46"/>
    <w:rsid w:val="00371D29"/>
    <w:rsid w:val="0037460B"/>
    <w:rsid w:val="004809AE"/>
    <w:rsid w:val="00490D3F"/>
    <w:rsid w:val="004A1593"/>
    <w:rsid w:val="004C547F"/>
    <w:rsid w:val="004F7A89"/>
    <w:rsid w:val="005942BB"/>
    <w:rsid w:val="005947EC"/>
    <w:rsid w:val="005A64AB"/>
    <w:rsid w:val="005D0641"/>
    <w:rsid w:val="0063245F"/>
    <w:rsid w:val="00635E3E"/>
    <w:rsid w:val="00671349"/>
    <w:rsid w:val="006A1D8F"/>
    <w:rsid w:val="007A014E"/>
    <w:rsid w:val="00816F00"/>
    <w:rsid w:val="008319B9"/>
    <w:rsid w:val="008D7C0F"/>
    <w:rsid w:val="009158BC"/>
    <w:rsid w:val="009A38CA"/>
    <w:rsid w:val="00A42A6F"/>
    <w:rsid w:val="00A5302F"/>
    <w:rsid w:val="00A56D21"/>
    <w:rsid w:val="00B366CD"/>
    <w:rsid w:val="00B65FDE"/>
    <w:rsid w:val="00B84FA8"/>
    <w:rsid w:val="00BD1678"/>
    <w:rsid w:val="00C7296A"/>
    <w:rsid w:val="00D55E1D"/>
    <w:rsid w:val="00DB104C"/>
    <w:rsid w:val="00DD3694"/>
    <w:rsid w:val="00E02EF3"/>
    <w:rsid w:val="00E43D33"/>
    <w:rsid w:val="00E67D69"/>
    <w:rsid w:val="00F15525"/>
    <w:rsid w:val="00F842BD"/>
    <w:rsid w:val="00F85FE2"/>
    <w:rsid w:val="00FC7F6B"/>
    <w:rsid w:val="00FD274E"/>
    <w:rsid w:val="00FE6323"/>
    <w:rsid w:val="01D628BE"/>
    <w:rsid w:val="01F86CD9"/>
    <w:rsid w:val="023F2479"/>
    <w:rsid w:val="02753E85"/>
    <w:rsid w:val="033E4BBF"/>
    <w:rsid w:val="0349078B"/>
    <w:rsid w:val="05191440"/>
    <w:rsid w:val="065A1D10"/>
    <w:rsid w:val="065D535C"/>
    <w:rsid w:val="0688501B"/>
    <w:rsid w:val="07FC2953"/>
    <w:rsid w:val="08B11A74"/>
    <w:rsid w:val="08E25FED"/>
    <w:rsid w:val="09972933"/>
    <w:rsid w:val="0CBE6688"/>
    <w:rsid w:val="0D1D75F3"/>
    <w:rsid w:val="0D414358"/>
    <w:rsid w:val="0E4137B5"/>
    <w:rsid w:val="0E6D6359"/>
    <w:rsid w:val="0F9C6EF5"/>
    <w:rsid w:val="103E7FAD"/>
    <w:rsid w:val="119F0F1F"/>
    <w:rsid w:val="12153EA8"/>
    <w:rsid w:val="12502219"/>
    <w:rsid w:val="129640D0"/>
    <w:rsid w:val="12CA1FCB"/>
    <w:rsid w:val="13A7230D"/>
    <w:rsid w:val="13EE5846"/>
    <w:rsid w:val="15063063"/>
    <w:rsid w:val="15910B7E"/>
    <w:rsid w:val="17CC40F0"/>
    <w:rsid w:val="1821268E"/>
    <w:rsid w:val="18226406"/>
    <w:rsid w:val="190D2C12"/>
    <w:rsid w:val="1AB175CD"/>
    <w:rsid w:val="1B630E69"/>
    <w:rsid w:val="1B675ECA"/>
    <w:rsid w:val="1BA86C22"/>
    <w:rsid w:val="1C9B0535"/>
    <w:rsid w:val="1C9C3CED"/>
    <w:rsid w:val="1D4666F2"/>
    <w:rsid w:val="1D8611E5"/>
    <w:rsid w:val="1DCB6E15"/>
    <w:rsid w:val="1EDA17E8"/>
    <w:rsid w:val="1F100D66"/>
    <w:rsid w:val="1F3678CE"/>
    <w:rsid w:val="1F7F7C9A"/>
    <w:rsid w:val="1FC85AE5"/>
    <w:rsid w:val="20062169"/>
    <w:rsid w:val="207812B9"/>
    <w:rsid w:val="21555156"/>
    <w:rsid w:val="221F7512"/>
    <w:rsid w:val="233F1C1A"/>
    <w:rsid w:val="234D65E4"/>
    <w:rsid w:val="24CD14A7"/>
    <w:rsid w:val="24CF6FCD"/>
    <w:rsid w:val="2607261F"/>
    <w:rsid w:val="270F5DA7"/>
    <w:rsid w:val="27400656"/>
    <w:rsid w:val="27644345"/>
    <w:rsid w:val="276A5A1E"/>
    <w:rsid w:val="27A26C1B"/>
    <w:rsid w:val="27B437B9"/>
    <w:rsid w:val="27D33279"/>
    <w:rsid w:val="281C23C1"/>
    <w:rsid w:val="2C83526D"/>
    <w:rsid w:val="2CDC497D"/>
    <w:rsid w:val="31206F79"/>
    <w:rsid w:val="31210BB1"/>
    <w:rsid w:val="31E27428"/>
    <w:rsid w:val="32BF0681"/>
    <w:rsid w:val="32FA3DAF"/>
    <w:rsid w:val="336E20A7"/>
    <w:rsid w:val="33C543BD"/>
    <w:rsid w:val="340D18C0"/>
    <w:rsid w:val="34BD204B"/>
    <w:rsid w:val="34F211E2"/>
    <w:rsid w:val="353335A8"/>
    <w:rsid w:val="35630B37"/>
    <w:rsid w:val="3699743B"/>
    <w:rsid w:val="36B87B15"/>
    <w:rsid w:val="37227431"/>
    <w:rsid w:val="37887BDC"/>
    <w:rsid w:val="37F343F6"/>
    <w:rsid w:val="381501BF"/>
    <w:rsid w:val="38685317"/>
    <w:rsid w:val="386D0B7F"/>
    <w:rsid w:val="39DF5AAD"/>
    <w:rsid w:val="3A8C79E3"/>
    <w:rsid w:val="3BB70A8F"/>
    <w:rsid w:val="3BCC2061"/>
    <w:rsid w:val="3C681D8A"/>
    <w:rsid w:val="3D9F5C7F"/>
    <w:rsid w:val="3EA80B63"/>
    <w:rsid w:val="3F604F9A"/>
    <w:rsid w:val="3FB23F6B"/>
    <w:rsid w:val="401C5365"/>
    <w:rsid w:val="40864ED4"/>
    <w:rsid w:val="41306592"/>
    <w:rsid w:val="415154E2"/>
    <w:rsid w:val="43DB1093"/>
    <w:rsid w:val="441647C1"/>
    <w:rsid w:val="45806396"/>
    <w:rsid w:val="46CD3042"/>
    <w:rsid w:val="487328DF"/>
    <w:rsid w:val="499C12C5"/>
    <w:rsid w:val="49B4660E"/>
    <w:rsid w:val="49BE56DF"/>
    <w:rsid w:val="4A111CB3"/>
    <w:rsid w:val="4A3634C7"/>
    <w:rsid w:val="4A6C0C97"/>
    <w:rsid w:val="4C516396"/>
    <w:rsid w:val="4D6C489F"/>
    <w:rsid w:val="4DF0398D"/>
    <w:rsid w:val="4EAC1FAA"/>
    <w:rsid w:val="4FBC446F"/>
    <w:rsid w:val="506F14E1"/>
    <w:rsid w:val="51204589"/>
    <w:rsid w:val="516923D4"/>
    <w:rsid w:val="5176064D"/>
    <w:rsid w:val="51877CFA"/>
    <w:rsid w:val="518965D2"/>
    <w:rsid w:val="519B6306"/>
    <w:rsid w:val="52350508"/>
    <w:rsid w:val="52546BE0"/>
    <w:rsid w:val="525E6614"/>
    <w:rsid w:val="52635075"/>
    <w:rsid w:val="54B41BB8"/>
    <w:rsid w:val="54B67BAC"/>
    <w:rsid w:val="561A1EEF"/>
    <w:rsid w:val="569A4DDE"/>
    <w:rsid w:val="56B37C4E"/>
    <w:rsid w:val="57087F99"/>
    <w:rsid w:val="579D2DD8"/>
    <w:rsid w:val="57AF6667"/>
    <w:rsid w:val="57C02622"/>
    <w:rsid w:val="57CC546B"/>
    <w:rsid w:val="57F4051E"/>
    <w:rsid w:val="58704048"/>
    <w:rsid w:val="58F3334B"/>
    <w:rsid w:val="5A2F3A8F"/>
    <w:rsid w:val="5B4D7926"/>
    <w:rsid w:val="5B631C42"/>
    <w:rsid w:val="5B7C4AB2"/>
    <w:rsid w:val="5BE34B31"/>
    <w:rsid w:val="5C0B76E4"/>
    <w:rsid w:val="5C9B365E"/>
    <w:rsid w:val="5DEB095A"/>
    <w:rsid w:val="5DFC012C"/>
    <w:rsid w:val="5E184A7D"/>
    <w:rsid w:val="5E59557E"/>
    <w:rsid w:val="5E99597B"/>
    <w:rsid w:val="5EB10F16"/>
    <w:rsid w:val="607246D5"/>
    <w:rsid w:val="617E77D6"/>
    <w:rsid w:val="6198016C"/>
    <w:rsid w:val="61A145D6"/>
    <w:rsid w:val="625D3531"/>
    <w:rsid w:val="6311467A"/>
    <w:rsid w:val="64572560"/>
    <w:rsid w:val="649C61C5"/>
    <w:rsid w:val="66263F98"/>
    <w:rsid w:val="67B83316"/>
    <w:rsid w:val="67BF6452"/>
    <w:rsid w:val="67DA14DE"/>
    <w:rsid w:val="6897117D"/>
    <w:rsid w:val="69166546"/>
    <w:rsid w:val="693B5FAC"/>
    <w:rsid w:val="697D7D54"/>
    <w:rsid w:val="6AD16ECB"/>
    <w:rsid w:val="6BEC7A32"/>
    <w:rsid w:val="6CC10EBE"/>
    <w:rsid w:val="6EA77C40"/>
    <w:rsid w:val="6F0532E4"/>
    <w:rsid w:val="6F683873"/>
    <w:rsid w:val="6F9957DB"/>
    <w:rsid w:val="6F9E54E7"/>
    <w:rsid w:val="6FAA3E8C"/>
    <w:rsid w:val="6FE078AE"/>
    <w:rsid w:val="6FE54EC4"/>
    <w:rsid w:val="70025A76"/>
    <w:rsid w:val="71092E34"/>
    <w:rsid w:val="718304F0"/>
    <w:rsid w:val="719B5840"/>
    <w:rsid w:val="723A79AE"/>
    <w:rsid w:val="725E4ABA"/>
    <w:rsid w:val="728E1843"/>
    <w:rsid w:val="73BC418E"/>
    <w:rsid w:val="757E794D"/>
    <w:rsid w:val="761333F9"/>
    <w:rsid w:val="76402E54"/>
    <w:rsid w:val="767E572A"/>
    <w:rsid w:val="775C3CBE"/>
    <w:rsid w:val="77B85F42"/>
    <w:rsid w:val="782347DB"/>
    <w:rsid w:val="790F6B0E"/>
    <w:rsid w:val="7BB41084"/>
    <w:rsid w:val="7C0B3F04"/>
    <w:rsid w:val="7C0B7A60"/>
    <w:rsid w:val="7C1C1C6D"/>
    <w:rsid w:val="7CE54755"/>
    <w:rsid w:val="7D2E15C4"/>
    <w:rsid w:val="7D742C90"/>
    <w:rsid w:val="7EB40DB1"/>
    <w:rsid w:val="7F855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日期 Char"/>
    <w:basedOn w:val="7"/>
    <w:link w:val="2"/>
    <w:qFormat/>
    <w:uiPriority w:val="0"/>
    <w:rPr>
      <w:rFonts w:ascii="Arial" w:hAnsi="Arial" w:eastAsia="Arial" w:cs="Arial"/>
      <w:snapToGrid w:val="0"/>
      <w:color w:val="000000"/>
      <w:sz w:val="21"/>
      <w:szCs w:val="21"/>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1958</Words>
  <Characters>11166</Characters>
  <Lines>93</Lines>
  <Paragraphs>26</Paragraphs>
  <TotalTime>12</TotalTime>
  <ScaleCrop>false</ScaleCrop>
  <LinksUpToDate>false</LinksUpToDate>
  <CharactersWithSpaces>13098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2023-10-11T17:53:00Z</dcterms:created>
  <dc:creator>Kingsoft-PDF</dc:creator>
  <cp:lastModifiedBy>黄永辉</cp:lastModifiedBy>
  <cp:lastPrinted>2023-10-25T10:36:00Z</cp:lastPrinted>
  <dcterms:modified xsi:type="dcterms:W3CDTF">2023-10-26T00:58:14Z</dcterms:modified>
  <dc:subject>pdfbuilder</dc:subject>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2023-10-11T17:53:23Z</vt:filetime>
  </property>
  <property fmtid="{D5CDD505-2E9C-101B-9397-08002B2CF9AE}" pid="4" name="UsrData">
    <vt:lpwstr>6526708a536b3d001ff6856fwl</vt:lpwstr>
  </property>
  <property fmtid="{D5CDD505-2E9C-101B-9397-08002B2CF9AE}" pid="5" name="KSOProductBuildVer">
    <vt:lpwstr>2052-12.1.0.15712</vt:lpwstr>
  </property>
  <property fmtid="{D5CDD505-2E9C-101B-9397-08002B2CF9AE}" pid="6" name="ICV">
    <vt:lpwstr>D957597CEDB144E4BEE0FAB9AFE7A151_12</vt:lpwstr>
  </property>
</Properties>
</file>