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53F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一、机构概况</w:t>
      </w:r>
    </w:p>
    <w:p w14:paraId="7A49B0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岐山县商务局是县政府工作部门，正科级。</w:t>
      </w:r>
    </w:p>
    <w:p w14:paraId="739145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办公地址：凤鸣镇北大街19号</w:t>
      </w:r>
    </w:p>
    <w:p w14:paraId="4ED94E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办公时间：上午8：00-12：00，下午14：00-18：00（7月1日至8月31日下午15：00-18:00，法定节假日按照国家规定执行）。</w:t>
      </w:r>
    </w:p>
    <w:p w14:paraId="7D51B2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联系电话：0917—8212165    传真：0917—8212165</w:t>
      </w:r>
    </w:p>
    <w:p w14:paraId="043EEC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二、机构职能</w:t>
      </w:r>
    </w:p>
    <w:p w14:paraId="23DEAE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（一）贯彻落实国家、省、市有关商务工作的法律、法规和方针政策，拟订全县内外贸易、境外投资、对外经济合作的发展规划和有关规范性文件并组织实施。</w:t>
      </w:r>
    </w:p>
    <w:p w14:paraId="576B77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拟定全县内贸发展规划，培育完善城乡市场体系，制订引导县内外资金投向市场体系建设的措施，指导大宗产品批发市场规划、城市商业网点规划及商业体系建设工作，牵头协调夜间经济发展，推进农村市场体系建设，组织实施农村现代流通网络工程。</w:t>
      </w:r>
    </w:p>
    <w:p w14:paraId="6F254B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负责推进流通产业结构调整，指导流通企业改革和商贸服务业、社区商业发展，提出促进商贸中小企业发展的建议，推动流通标准化和连锁经营、商业特许经营、物流配送等现代流通方式的发展，推动全县电子商务应用发展；负责流通企业节能减排和再生资源回收工作。</w:t>
      </w:r>
    </w:p>
    <w:p w14:paraId="481A18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（四）推动商务领域信用建设，指导商业信用销售，建立市场诚信公共服务平台，按有关规定对特殊流通行业进行监督管理，组织协调打击制售假冒伪劣商品工作。</w:t>
      </w:r>
    </w:p>
    <w:p w14:paraId="7B60FB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承担组织实施重要消费品市场调控和重要生产资料流通管理的责任，监测分析市场运行、商品供求状况，调查分析商品价格信息，进行预测预警和信息引导，按分工负责重要消费品储备管理和市场调控工作，按有关规定对成品油流通进行监督管理。</w:t>
      </w:r>
    </w:p>
    <w:p w14:paraId="071E52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（六）贯彻执行国家进出口商品、加工贸易管理政策，组织落实国家促进外贸增长方式转变的政策措施，指导贸易促进活动和外贸促进体系建设。</w:t>
      </w:r>
    </w:p>
    <w:p w14:paraId="0D1051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（七）贯彻执行国家对外技术贸易、进出口管制以及鼓励技术和成套设备进出口的贸易政策，推进进出口贸易标准化工作，依法监督技术引进、设备进口、国家限制出口技术工作。</w:t>
      </w:r>
    </w:p>
    <w:p w14:paraId="4108B7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（八）牵头拟订全县服务贸易发展规划并开展相关工作，会同有关部门拟订促进服务出口和服务外包工作发展的规划,并组织实施，推动服务外包平台建设。</w:t>
      </w:r>
    </w:p>
    <w:p w14:paraId="148118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（九）贯彻执行国家有关外商投资政策，负责全县外商投资管理工作，依法核准外商投资企业的设立及变更事项，依法监督检查外商投资企业执行有关法律法规规章、合同章程的情况并协调解决有关问题。</w:t>
      </w:r>
    </w:p>
    <w:p w14:paraId="2FCF73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负责全县对外经济合作工作，拟订并执行我县对外经济合作政策，依法管理和监督全县对外承包工程、对外劳务合作、境外投资等，牵头负责对外劳务合作人员的权益保护工作，牵头负责对外投资合作企业的境外安全管理工作，指导企业在国外的反垄断应诉工作。</w:t>
      </w:r>
    </w:p>
    <w:p w14:paraId="100FD8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（十一）负责对外援助工作，管理多双边对我县的无偿援助和赠款（不含财政合作项下外国政府及国际金融组织对中国赠款）等发展合作业务。</w:t>
      </w:r>
    </w:p>
    <w:p w14:paraId="33D1FF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（十二）负责本行业的安全生产管理工作。</w:t>
      </w:r>
    </w:p>
    <w:p w14:paraId="11B175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（十三）完成县委、县政府交办的其他任务。</w:t>
      </w:r>
    </w:p>
    <w:p w14:paraId="52889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三、领导信息  </w:t>
      </w:r>
    </w:p>
    <w:p w14:paraId="4D48FB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ascii="微软雅黑" w:hAnsi="微软雅黑" w:eastAsia="微软雅黑" w:cs="微软雅黑"/>
          <w:i w:val="0"/>
          <w:iCs w:val="0"/>
          <w:caps w:val="0"/>
          <w:spacing w:val="0"/>
          <w:sz w:val="24"/>
          <w:szCs w:val="24"/>
          <w:u w:val="none"/>
          <w:shd w:val="clear" w:fill="FFFFFF"/>
        </w:rPr>
        <w:fldChar w:fldCharType="begin"/>
      </w:r>
      <w:r>
        <w:rPr>
          <w:rFonts w:ascii="微软雅黑" w:hAnsi="微软雅黑" w:eastAsia="微软雅黑" w:cs="微软雅黑"/>
          <w:i w:val="0"/>
          <w:iCs w:val="0"/>
          <w:caps w:val="0"/>
          <w:spacing w:val="0"/>
          <w:sz w:val="24"/>
          <w:szCs w:val="24"/>
          <w:u w:val="none"/>
          <w:shd w:val="clear" w:fill="FFFFFF"/>
        </w:rPr>
        <w:instrText xml:space="preserve"> HYPERLINK "http://www.qishan.gov.cn/col13539/col13542/col13645/col15359/col15385/202407/P020241228436865254867.jpg" \t "http://www.qishan.gov.cn/col13539/col13542/col13645/col15359/col15385/202407/_blank" </w:instrText>
      </w:r>
      <w:r>
        <w:rPr>
          <w:rFonts w:ascii="微软雅黑" w:hAnsi="微软雅黑" w:eastAsia="微软雅黑" w:cs="微软雅黑"/>
          <w:i w:val="0"/>
          <w:iCs w:val="0"/>
          <w:caps w:val="0"/>
          <w:spacing w:val="0"/>
          <w:sz w:val="24"/>
          <w:szCs w:val="24"/>
          <w:u w:val="none"/>
          <w:shd w:val="clear" w:fill="FFFFFF"/>
        </w:rPr>
        <w:fldChar w:fldCharType="separate"/>
      </w:r>
      <w:r>
        <w:rPr>
          <w:rFonts w:hint="eastAsia" w:ascii="微软雅黑" w:hAnsi="微软雅黑" w:eastAsia="微软雅黑" w:cs="微软雅黑"/>
          <w:i w:val="0"/>
          <w:iCs w:val="0"/>
          <w:caps w:val="0"/>
          <w:spacing w:val="0"/>
          <w:sz w:val="24"/>
          <w:szCs w:val="24"/>
          <w:u w:val="none"/>
          <w:shd w:val="clear" w:fill="FFFFFF"/>
        </w:rPr>
        <w:fldChar w:fldCharType="end"/>
      </w:r>
      <w:r>
        <w:rPr>
          <w:rFonts w:hint="eastAsia" w:ascii="微软雅黑" w:hAnsi="微软雅黑" w:eastAsia="微软雅黑" w:cs="微软雅黑"/>
          <w:i w:val="0"/>
          <w:iCs w:val="0"/>
          <w:caps w:val="0"/>
          <w:color w:val="auto"/>
          <w:spacing w:val="0"/>
          <w:sz w:val="24"/>
          <w:szCs w:val="24"/>
          <w:u w:val="none"/>
          <w:shd w:val="clear" w:fill="FFFFFF"/>
        </w:rPr>
        <w:drawing>
          <wp:inline distT="0" distB="0" distL="114300" distR="114300">
            <wp:extent cx="1143000" cy="1428750"/>
            <wp:effectExtent l="0" t="0" r="0" b="0"/>
            <wp:docPr id="4"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5"/>
                    <a:stretch>
                      <a:fillRect/>
                    </a:stretch>
                  </pic:blipFill>
                  <pic:spPr>
                    <a:xfrm>
                      <a:off x="0" y="0"/>
                      <a:ext cx="1143000" cy="142875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0"/>
          <w:sz w:val="24"/>
          <w:szCs w:val="24"/>
          <w:shd w:val="clear" w:fill="FFFFFF"/>
        </w:rPr>
        <w:t>蔡鹏哲，局党委书记、局长</w:t>
      </w:r>
    </w:p>
    <w:p w14:paraId="65CC68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主管：领导县商务局全面工作，负责党的建设、党风廉政建设，干部教育和管理、组织人事、财务审批等工作。</w:t>
      </w:r>
    </w:p>
    <w:p w14:paraId="3380B5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78D4EE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auto"/>
          <w:spacing w:val="0"/>
          <w:sz w:val="24"/>
          <w:szCs w:val="24"/>
          <w:u w:val="none"/>
          <w:shd w:val="clear" w:fill="FFFFFF"/>
        </w:rPr>
        <w:drawing>
          <wp:inline distT="0" distB="0" distL="114300" distR="114300">
            <wp:extent cx="1143000" cy="1428750"/>
            <wp:effectExtent l="0" t="0" r="0" b="0"/>
            <wp:docPr id="3" name="图片 2" descr="IMG_25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7"/>
                    <a:stretch>
                      <a:fillRect/>
                    </a:stretch>
                  </pic:blipFill>
                  <pic:spPr>
                    <a:xfrm>
                      <a:off x="0" y="0"/>
                      <a:ext cx="1143000" cy="142875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0"/>
          <w:sz w:val="24"/>
          <w:szCs w:val="24"/>
          <w:shd w:val="clear" w:fill="FFFFFF"/>
        </w:rPr>
        <w:t>蔡世恒，局党委委员、副局长</w:t>
      </w:r>
    </w:p>
    <w:p w14:paraId="43B323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主管：</w:t>
      </w:r>
      <w:r>
        <w:rPr>
          <w:rFonts w:hint="eastAsia" w:ascii="微软雅黑" w:hAnsi="微软雅黑" w:eastAsia="微软雅黑" w:cs="微软雅黑"/>
          <w:i w:val="0"/>
          <w:iCs w:val="0"/>
          <w:caps w:val="0"/>
          <w:color w:val="333333"/>
          <w:spacing w:val="0"/>
          <w:sz w:val="24"/>
          <w:szCs w:val="24"/>
          <w:shd w:val="clear" w:fill="FFFFFF"/>
        </w:rPr>
        <w:t>主持机关日常工作，协助做好党务工作</w:t>
      </w:r>
      <w:r>
        <w:rPr>
          <w:rFonts w:hint="eastAsia" w:ascii="微软雅黑" w:hAnsi="微软雅黑" w:eastAsia="微软雅黑" w:cs="微软雅黑"/>
          <w:i w:val="0"/>
          <w:iCs w:val="0"/>
          <w:caps w:val="0"/>
          <w:color w:val="333333"/>
          <w:spacing w:val="0"/>
          <w:sz w:val="24"/>
          <w:szCs w:val="24"/>
          <w:shd w:val="clear" w:fill="FFFFFF"/>
          <w:lang w:eastAsia="zh-CN"/>
        </w:rPr>
        <w:t>和</w:t>
      </w:r>
      <w:r>
        <w:rPr>
          <w:rFonts w:hint="eastAsia" w:ascii="微软雅黑" w:hAnsi="微软雅黑" w:eastAsia="微软雅黑" w:cs="微软雅黑"/>
          <w:i w:val="0"/>
          <w:iCs w:val="0"/>
          <w:caps w:val="0"/>
          <w:color w:val="333333"/>
          <w:spacing w:val="0"/>
          <w:sz w:val="24"/>
          <w:szCs w:val="24"/>
          <w:shd w:val="clear" w:fill="FFFFFF"/>
        </w:rPr>
        <w:t>经济工作</w:t>
      </w:r>
      <w:r>
        <w:rPr>
          <w:rFonts w:hint="eastAsia" w:ascii="微软雅黑" w:hAnsi="微软雅黑" w:eastAsia="微软雅黑" w:cs="微软雅黑"/>
          <w:i w:val="0"/>
          <w:iCs w:val="0"/>
          <w:caps w:val="0"/>
          <w:color w:val="333333"/>
          <w:spacing w:val="0"/>
          <w:sz w:val="24"/>
          <w:szCs w:val="24"/>
          <w:shd w:val="clear" w:fill="FFFFFF"/>
          <w:lang w:eastAsia="zh-CN"/>
        </w:rPr>
        <w:t>。负责</w:t>
      </w:r>
      <w:r>
        <w:rPr>
          <w:rFonts w:hint="eastAsia" w:ascii="微软雅黑" w:hAnsi="微软雅黑" w:eastAsia="微软雅黑" w:cs="微软雅黑"/>
          <w:i w:val="0"/>
          <w:iCs w:val="0"/>
          <w:caps w:val="0"/>
          <w:color w:val="333333"/>
          <w:spacing w:val="0"/>
          <w:sz w:val="24"/>
          <w:szCs w:val="24"/>
          <w:shd w:val="clear" w:fill="FFFFFF"/>
        </w:rPr>
        <w:t>纪检监察</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rPr>
        <w:t>宣传与精神文明建设</w:t>
      </w:r>
      <w:r>
        <w:rPr>
          <w:rFonts w:hint="eastAsia" w:ascii="微软雅黑" w:hAnsi="微软雅黑" w:eastAsia="微软雅黑" w:cs="微软雅黑"/>
          <w:i w:val="0"/>
          <w:iCs w:val="0"/>
          <w:caps w:val="0"/>
          <w:color w:val="333333"/>
          <w:spacing w:val="0"/>
          <w:sz w:val="24"/>
          <w:szCs w:val="24"/>
          <w:shd w:val="clear" w:fill="FFFFFF"/>
          <w:lang w:eastAsia="zh-CN"/>
        </w:rPr>
        <w:t>等相关工作；分管</w:t>
      </w:r>
      <w:r>
        <w:rPr>
          <w:rFonts w:hint="eastAsia" w:ascii="微软雅黑" w:hAnsi="微软雅黑" w:eastAsia="微软雅黑" w:cs="微软雅黑"/>
          <w:i w:val="0"/>
          <w:iCs w:val="0"/>
          <w:caps w:val="0"/>
          <w:color w:val="333333"/>
          <w:spacing w:val="0"/>
          <w:sz w:val="24"/>
          <w:szCs w:val="24"/>
          <w:shd w:val="clear" w:fill="FFFFFF"/>
        </w:rPr>
        <w:t>办公室</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lang w:val="en-US" w:eastAsia="zh-CN"/>
        </w:rPr>
        <w:t>包抓商业综合、饮食服务、华能燃料、华联木材公司系统单位党风廉政、信访维稳、安全生产等工作。</w:t>
      </w:r>
    </w:p>
    <w:p w14:paraId="32803A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drawing>
          <wp:inline distT="0" distB="0" distL="114300" distR="114300">
            <wp:extent cx="1075055" cy="1310005"/>
            <wp:effectExtent l="0" t="0" r="10795" b="4445"/>
            <wp:docPr id="6" name="图片 6" descr="微信图片_2025060409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0604094131"/>
                    <pic:cNvPicPr>
                      <a:picLocks noChangeAspect="1"/>
                    </pic:cNvPicPr>
                  </pic:nvPicPr>
                  <pic:blipFill>
                    <a:blip r:embed="rId8"/>
                    <a:stretch>
                      <a:fillRect/>
                    </a:stretch>
                  </pic:blipFill>
                  <pic:spPr>
                    <a:xfrm>
                      <a:off x="0" y="0"/>
                      <a:ext cx="1075055" cy="1310005"/>
                    </a:xfrm>
                    <a:prstGeom prst="rect">
                      <a:avLst/>
                    </a:prstGeom>
                  </pic:spPr>
                </pic:pic>
              </a:graphicData>
            </a:graphic>
          </wp:inline>
        </w:drawing>
      </w:r>
      <w:r>
        <w:rPr>
          <w:rFonts w:hint="eastAsia" w:ascii="微软雅黑" w:hAnsi="微软雅黑" w:eastAsia="微软雅黑" w:cs="微软雅黑"/>
          <w:i w:val="0"/>
          <w:iCs w:val="0"/>
          <w:caps w:val="0"/>
          <w:color w:val="333333"/>
          <w:spacing w:val="0"/>
          <w:sz w:val="24"/>
          <w:szCs w:val="24"/>
          <w:shd w:val="clear" w:fill="FFFFFF"/>
          <w:lang w:val="en-US" w:eastAsia="zh-CN"/>
        </w:rPr>
        <w:t>张宏亮</w:t>
      </w: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val="en-US" w:eastAsia="zh-CN"/>
        </w:rPr>
        <w:t>局党委委员、</w:t>
      </w:r>
      <w:r>
        <w:rPr>
          <w:rFonts w:hint="eastAsia" w:ascii="微软雅黑" w:hAnsi="微软雅黑" w:eastAsia="微软雅黑" w:cs="微软雅黑"/>
          <w:i w:val="0"/>
          <w:iCs w:val="0"/>
          <w:caps w:val="0"/>
          <w:color w:val="333333"/>
          <w:spacing w:val="0"/>
          <w:sz w:val="24"/>
          <w:szCs w:val="24"/>
          <w:shd w:val="clear" w:fill="FFFFFF"/>
        </w:rPr>
        <w:t>副局长</w:t>
      </w:r>
    </w:p>
    <w:p w14:paraId="6C0ED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主管：</w:t>
      </w:r>
      <w:r>
        <w:rPr>
          <w:rFonts w:hint="eastAsia" w:ascii="微软雅黑" w:hAnsi="微软雅黑" w:eastAsia="微软雅黑" w:cs="微软雅黑"/>
          <w:i w:val="0"/>
          <w:iCs w:val="0"/>
          <w:caps w:val="0"/>
          <w:color w:val="333333"/>
          <w:spacing w:val="0"/>
          <w:sz w:val="24"/>
          <w:szCs w:val="24"/>
          <w:shd w:val="clear" w:fill="FFFFFF"/>
          <w:lang w:val="en-US" w:eastAsia="zh-CN"/>
        </w:rPr>
        <w:t>负责促消费、稳增长、内外贸发展、限上企业培育；分管市场发展股，项目建设、招商引资、固定资产投资等相关工作；包抓大众物资、物资再生、食品公司、天乐工贸系统单位党风廉政、信访维稳、安全生产等工作。</w:t>
      </w:r>
    </w:p>
    <w:p w14:paraId="458054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39123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auto"/>
          <w:spacing w:val="0"/>
          <w:sz w:val="24"/>
          <w:szCs w:val="24"/>
          <w:u w:val="none"/>
          <w:shd w:val="clear" w:fill="FFFFFF"/>
        </w:rPr>
        <w:drawing>
          <wp:inline distT="0" distB="0" distL="114300" distR="114300">
            <wp:extent cx="1143000" cy="1428750"/>
            <wp:effectExtent l="0" t="0" r="0" b="0"/>
            <wp:docPr id="1" name="图片 4" descr="IMG_25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10"/>
                    <a:stretch>
                      <a:fillRect/>
                    </a:stretch>
                  </pic:blipFill>
                  <pic:spPr>
                    <a:xfrm>
                      <a:off x="0" y="0"/>
                      <a:ext cx="1143000" cy="142875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0"/>
          <w:sz w:val="24"/>
          <w:szCs w:val="24"/>
          <w:shd w:val="clear" w:fill="FFFFFF"/>
        </w:rPr>
        <w:t>邵强，局党委委员、副局长</w:t>
      </w:r>
    </w:p>
    <w:p w14:paraId="5EFBCB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主管：</w:t>
      </w:r>
      <w:r>
        <w:rPr>
          <w:rFonts w:hint="eastAsia" w:ascii="微软雅黑" w:hAnsi="微软雅黑" w:eastAsia="微软雅黑" w:cs="微软雅黑"/>
          <w:i w:val="0"/>
          <w:iCs w:val="0"/>
          <w:caps w:val="0"/>
          <w:color w:val="333333"/>
          <w:spacing w:val="0"/>
          <w:sz w:val="24"/>
          <w:szCs w:val="24"/>
          <w:shd w:val="clear" w:fill="FFFFFF"/>
          <w:lang w:val="en-US" w:eastAsia="zh-CN"/>
        </w:rPr>
        <w:t>负责商务系统安全生产、商贸领域信访维稳、</w:t>
      </w:r>
      <w:r>
        <w:rPr>
          <w:rFonts w:hint="eastAsia" w:ascii="微软雅黑" w:hAnsi="微软雅黑" w:eastAsia="微软雅黑" w:cs="微软雅黑"/>
          <w:i w:val="0"/>
          <w:iCs w:val="0"/>
          <w:caps w:val="0"/>
          <w:color w:val="333333"/>
          <w:spacing w:val="0"/>
          <w:sz w:val="24"/>
          <w:szCs w:val="24"/>
          <w:shd w:val="clear" w:fill="FFFFFF"/>
        </w:rPr>
        <w:t>群众来信来访接待处理</w:t>
      </w:r>
      <w:r>
        <w:rPr>
          <w:rFonts w:hint="eastAsia" w:ascii="微软雅黑" w:hAnsi="微软雅黑" w:eastAsia="微软雅黑" w:cs="微软雅黑"/>
          <w:i w:val="0"/>
          <w:iCs w:val="0"/>
          <w:caps w:val="0"/>
          <w:color w:val="333333"/>
          <w:spacing w:val="0"/>
          <w:sz w:val="24"/>
          <w:szCs w:val="24"/>
          <w:shd w:val="clear" w:fill="FFFFFF"/>
          <w:lang w:val="en-US" w:eastAsia="zh-CN"/>
        </w:rPr>
        <w:t>工作、县域商业体系建设等相关工作；分管商贸监管股；</w:t>
      </w:r>
      <w:r>
        <w:rPr>
          <w:rFonts w:hint="eastAsia" w:ascii="微软雅黑" w:hAnsi="微软雅黑" w:eastAsia="微软雅黑" w:cs="微软雅黑"/>
          <w:i w:val="0"/>
          <w:iCs w:val="0"/>
          <w:caps w:val="0"/>
          <w:color w:val="333333"/>
          <w:spacing w:val="0"/>
          <w:sz w:val="24"/>
          <w:szCs w:val="24"/>
          <w:shd w:val="clear" w:fill="FFFFFF"/>
          <w:lang w:eastAsia="zh-CN"/>
        </w:rPr>
        <w:t>包抓</w:t>
      </w:r>
      <w:r>
        <w:rPr>
          <w:rFonts w:hint="eastAsia" w:ascii="微软雅黑" w:hAnsi="微软雅黑" w:eastAsia="微软雅黑" w:cs="微软雅黑"/>
          <w:i w:val="0"/>
          <w:iCs w:val="0"/>
          <w:caps w:val="0"/>
          <w:color w:val="333333"/>
          <w:spacing w:val="0"/>
          <w:sz w:val="24"/>
          <w:szCs w:val="24"/>
          <w:shd w:val="clear" w:fill="FFFFFF"/>
          <w:lang w:val="en-US" w:eastAsia="zh-CN"/>
        </w:rPr>
        <w:t>万隆商贸、宏达百货、商业服务公司系统单位党风廉政、信访维稳、安全生产等工作。</w:t>
      </w:r>
    </w:p>
    <w:p w14:paraId="6FF4CD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7C479E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auto"/>
          <w:spacing w:val="0"/>
          <w:sz w:val="24"/>
          <w:szCs w:val="24"/>
          <w:u w:val="none"/>
          <w:shd w:val="clear" w:fill="FFFFFF"/>
        </w:rPr>
        <w:drawing>
          <wp:inline distT="0" distB="0" distL="114300" distR="114300">
            <wp:extent cx="1143000" cy="1428750"/>
            <wp:effectExtent l="0" t="0" r="0" b="0"/>
            <wp:docPr id="2" name="图片 5" descr="IMG_26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12"/>
                    <a:stretch>
                      <a:fillRect/>
                    </a:stretch>
                  </pic:blipFill>
                  <pic:spPr>
                    <a:xfrm>
                      <a:off x="0" y="0"/>
                      <a:ext cx="1143000" cy="142875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0"/>
          <w:sz w:val="24"/>
          <w:szCs w:val="24"/>
          <w:shd w:val="clear" w:fill="FFFFFF"/>
        </w:rPr>
        <w:t>杨龙，岐山县电子商务发展服务中心主任。</w:t>
      </w:r>
    </w:p>
    <w:p w14:paraId="041E58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主管：</w:t>
      </w:r>
      <w:r>
        <w:rPr>
          <w:rFonts w:hint="eastAsia" w:ascii="微软雅黑" w:hAnsi="微软雅黑" w:eastAsia="微软雅黑" w:cs="微软雅黑"/>
          <w:i w:val="0"/>
          <w:iCs w:val="0"/>
          <w:caps w:val="0"/>
          <w:color w:val="333333"/>
          <w:spacing w:val="0"/>
          <w:sz w:val="24"/>
          <w:szCs w:val="24"/>
          <w:shd w:val="clear" w:fill="FFFFFF"/>
          <w:lang w:val="en-US" w:eastAsia="zh-CN"/>
        </w:rPr>
        <w:t>主管电商中心工作。负责项目建设、招商引资和固定资产投资工作。</w:t>
      </w:r>
    </w:p>
    <w:p w14:paraId="6A09F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四、内设机构</w:t>
      </w:r>
    </w:p>
    <w:p w14:paraId="364394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岐山县商务局内设3个股室：办公室、市场发展股、商贸监管股。职责是：</w:t>
      </w:r>
    </w:p>
    <w:p w14:paraId="20B54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（一）办公室</w:t>
      </w:r>
    </w:p>
    <w:p w14:paraId="0C3F6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eastAsia="zh-CN"/>
        </w:rPr>
        <w:t>1.负责单位综合性重要文件起草、文书处理和日常事务管理服务工作；</w:t>
      </w:r>
    </w:p>
    <w:p w14:paraId="10682B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w:t>
      </w:r>
      <w:r>
        <w:rPr>
          <w:rFonts w:hint="eastAsia" w:ascii="微软雅黑" w:hAnsi="微软雅黑" w:eastAsia="微软雅黑" w:cs="微软雅黑"/>
          <w:i w:val="0"/>
          <w:iCs w:val="0"/>
          <w:caps w:val="0"/>
          <w:color w:val="333333"/>
          <w:spacing w:val="0"/>
          <w:sz w:val="24"/>
          <w:szCs w:val="24"/>
          <w:shd w:val="clear" w:fill="FFFFFF"/>
          <w:lang w:eastAsia="zh-CN"/>
        </w:rPr>
        <w:t>负责机关及系统单位党建、精神文明、法治建设、平安创建、国家安全</w:t>
      </w:r>
      <w:r>
        <w:rPr>
          <w:rFonts w:hint="eastAsia" w:ascii="微软雅黑" w:hAnsi="微软雅黑" w:eastAsia="微软雅黑" w:cs="微软雅黑"/>
          <w:i w:val="0"/>
          <w:iCs w:val="0"/>
          <w:caps w:val="0"/>
          <w:color w:val="333333"/>
          <w:spacing w:val="0"/>
          <w:sz w:val="24"/>
          <w:szCs w:val="24"/>
          <w:shd w:val="clear" w:fill="FFFFFF"/>
          <w:lang w:val="en-US" w:eastAsia="zh-CN"/>
        </w:rPr>
        <w:t>等</w:t>
      </w:r>
      <w:r>
        <w:rPr>
          <w:rFonts w:hint="eastAsia" w:ascii="微软雅黑" w:hAnsi="微软雅黑" w:eastAsia="微软雅黑" w:cs="微软雅黑"/>
          <w:i w:val="0"/>
          <w:iCs w:val="0"/>
          <w:caps w:val="0"/>
          <w:color w:val="333333"/>
          <w:spacing w:val="0"/>
          <w:sz w:val="24"/>
          <w:szCs w:val="24"/>
          <w:shd w:val="clear" w:fill="FFFFFF"/>
          <w:lang w:eastAsia="zh-CN"/>
        </w:rPr>
        <w:t>工作；</w:t>
      </w:r>
    </w:p>
    <w:p w14:paraId="63A2A0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3.收集提请党委会议、局务会议研究审定的各类议题，做好党委会议、局务会议、工作例会、学习会议的记录及重要会议的组织服务工作；</w:t>
      </w:r>
    </w:p>
    <w:p w14:paraId="5C7A59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4.督促办理上级和局党委重要决策、重点工作、分解任务、会议决定事项、领导批示的落实督办，做好各方面的协调工作；</w:t>
      </w:r>
    </w:p>
    <w:p w14:paraId="7910A9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5.负责机关基本建设、财务和资产管理、公务接待、后勤保障等相关工作；</w:t>
      </w:r>
    </w:p>
    <w:p w14:paraId="16EBC2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6.做好商务机关干部工资福利审核报批发放，下属企业管理人员工资福利监管等工作；</w:t>
      </w:r>
    </w:p>
    <w:p w14:paraId="3717EB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7.</w:t>
      </w:r>
      <w:r>
        <w:rPr>
          <w:rFonts w:hint="eastAsia" w:ascii="微软雅黑" w:hAnsi="微软雅黑" w:eastAsia="微软雅黑" w:cs="微软雅黑"/>
          <w:i w:val="0"/>
          <w:iCs w:val="0"/>
          <w:caps w:val="0"/>
          <w:color w:val="333333"/>
          <w:spacing w:val="0"/>
          <w:sz w:val="24"/>
          <w:szCs w:val="24"/>
          <w:shd w:val="clear" w:fill="FFFFFF"/>
          <w:lang w:eastAsia="zh-CN"/>
        </w:rPr>
        <w:t>负责机关文电机要、档案保密、公务接待、值班考勤等工作；</w:t>
      </w:r>
    </w:p>
    <w:p w14:paraId="49EF4B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8.</w:t>
      </w:r>
      <w:r>
        <w:rPr>
          <w:rFonts w:hint="eastAsia" w:ascii="微软雅黑" w:hAnsi="微软雅黑" w:eastAsia="微软雅黑" w:cs="微软雅黑"/>
          <w:i w:val="0"/>
          <w:iCs w:val="0"/>
          <w:caps w:val="0"/>
          <w:color w:val="333333"/>
          <w:spacing w:val="0"/>
          <w:sz w:val="24"/>
          <w:szCs w:val="24"/>
          <w:shd w:val="clear" w:fill="FFFFFF"/>
          <w:lang w:eastAsia="zh-CN"/>
        </w:rPr>
        <w:t>负责机关车辆管理、环境卫生、安全保卫、计划生育等工作；</w:t>
      </w:r>
    </w:p>
    <w:p w14:paraId="6C30B9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9</w:t>
      </w:r>
      <w:r>
        <w:rPr>
          <w:rFonts w:hint="eastAsia" w:ascii="微软雅黑" w:hAnsi="微软雅黑" w:eastAsia="微软雅黑" w:cs="微软雅黑"/>
          <w:i w:val="0"/>
          <w:iCs w:val="0"/>
          <w:caps w:val="0"/>
          <w:color w:val="333333"/>
          <w:spacing w:val="0"/>
          <w:sz w:val="24"/>
          <w:szCs w:val="24"/>
          <w:shd w:val="clear" w:fill="FFFFFF"/>
          <w:lang w:eastAsia="zh-CN"/>
        </w:rPr>
        <w:t>.负责机关机构编制、干部人事、教育培训、专业技术职务评聘等工作；</w:t>
      </w:r>
    </w:p>
    <w:p w14:paraId="607D49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10</w:t>
      </w:r>
      <w:r>
        <w:rPr>
          <w:rFonts w:hint="eastAsia" w:ascii="微软雅黑" w:hAnsi="微软雅黑" w:eastAsia="微软雅黑" w:cs="微软雅黑"/>
          <w:i w:val="0"/>
          <w:iCs w:val="0"/>
          <w:caps w:val="0"/>
          <w:color w:val="333333"/>
          <w:spacing w:val="0"/>
          <w:sz w:val="24"/>
          <w:szCs w:val="24"/>
          <w:shd w:val="clear" w:fill="FFFFFF"/>
          <w:lang w:eastAsia="zh-CN"/>
        </w:rPr>
        <w:t>.负责系统单位的综合指导、协调、监督、服务工作；</w:t>
      </w:r>
    </w:p>
    <w:p w14:paraId="78347C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11</w:t>
      </w:r>
      <w:r>
        <w:rPr>
          <w:rFonts w:hint="eastAsia" w:ascii="微软雅黑" w:hAnsi="微软雅黑" w:eastAsia="微软雅黑" w:cs="微软雅黑"/>
          <w:i w:val="0"/>
          <w:iCs w:val="0"/>
          <w:caps w:val="0"/>
          <w:color w:val="333333"/>
          <w:spacing w:val="0"/>
          <w:sz w:val="24"/>
          <w:szCs w:val="24"/>
          <w:shd w:val="clear" w:fill="FFFFFF"/>
          <w:lang w:eastAsia="zh-CN"/>
        </w:rPr>
        <w:t>.负责机关及系统离退休人员的服务管理工作；</w:t>
      </w:r>
    </w:p>
    <w:p w14:paraId="6D2BAB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12</w:t>
      </w:r>
      <w:r>
        <w:rPr>
          <w:rFonts w:hint="eastAsia" w:ascii="微软雅黑" w:hAnsi="微软雅黑" w:eastAsia="微软雅黑" w:cs="微软雅黑"/>
          <w:i w:val="0"/>
          <w:iCs w:val="0"/>
          <w:caps w:val="0"/>
          <w:color w:val="333333"/>
          <w:spacing w:val="0"/>
          <w:sz w:val="24"/>
          <w:szCs w:val="24"/>
          <w:shd w:val="clear" w:fill="FFFFFF"/>
          <w:lang w:eastAsia="zh-CN"/>
        </w:rPr>
        <w:t>.负责组织实施目标责任考核工作；</w:t>
      </w:r>
    </w:p>
    <w:p w14:paraId="17C8DA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13</w:t>
      </w:r>
      <w:r>
        <w:rPr>
          <w:rFonts w:hint="eastAsia" w:ascii="微软雅黑" w:hAnsi="微软雅黑" w:eastAsia="微软雅黑" w:cs="微软雅黑"/>
          <w:i w:val="0"/>
          <w:iCs w:val="0"/>
          <w:caps w:val="0"/>
          <w:color w:val="333333"/>
          <w:spacing w:val="0"/>
          <w:sz w:val="24"/>
          <w:szCs w:val="24"/>
          <w:shd w:val="clear" w:fill="FFFFFF"/>
          <w:lang w:eastAsia="zh-CN"/>
        </w:rPr>
        <w:t>.组织协调业务股室承办各级人大代表的建议意见以及政协委员的提案办理工作；</w:t>
      </w:r>
    </w:p>
    <w:p w14:paraId="531381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14</w:t>
      </w:r>
      <w:r>
        <w:rPr>
          <w:rFonts w:hint="eastAsia" w:ascii="微软雅黑" w:hAnsi="微软雅黑" w:eastAsia="微软雅黑" w:cs="微软雅黑"/>
          <w:i w:val="0"/>
          <w:iCs w:val="0"/>
          <w:caps w:val="0"/>
          <w:color w:val="333333"/>
          <w:spacing w:val="0"/>
          <w:sz w:val="24"/>
          <w:szCs w:val="24"/>
          <w:shd w:val="clear" w:fill="FFFFFF"/>
          <w:lang w:eastAsia="zh-CN"/>
        </w:rPr>
        <w:t>.承担局系统纪检监察工作；</w:t>
      </w:r>
    </w:p>
    <w:p w14:paraId="376448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15</w:t>
      </w:r>
      <w:r>
        <w:rPr>
          <w:rFonts w:hint="eastAsia" w:ascii="微软雅黑" w:hAnsi="微软雅黑" w:eastAsia="微软雅黑" w:cs="微软雅黑"/>
          <w:i w:val="0"/>
          <w:iCs w:val="0"/>
          <w:caps w:val="0"/>
          <w:color w:val="333333"/>
          <w:spacing w:val="0"/>
          <w:sz w:val="24"/>
          <w:szCs w:val="24"/>
          <w:shd w:val="clear" w:fill="FFFFFF"/>
          <w:lang w:eastAsia="zh-CN"/>
        </w:rPr>
        <w:t>.负责政务信息公开和对外新闻宣传工作；</w:t>
      </w:r>
    </w:p>
    <w:p w14:paraId="049F39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16.联系省市商务主管部门相关处室业务工作；</w:t>
      </w:r>
    </w:p>
    <w:p w14:paraId="5F8923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17.负责协调做好部门及机关干部结对帮扶、乡村振兴等相关工作；</w:t>
      </w:r>
    </w:p>
    <w:p w14:paraId="4B497E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18.联系商业综合、饮食服务、华能燃料、华联木材公司系统单位工作；</w:t>
      </w:r>
    </w:p>
    <w:p w14:paraId="0D3461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19.</w:t>
      </w:r>
      <w:r>
        <w:rPr>
          <w:rFonts w:hint="eastAsia" w:ascii="微软雅黑" w:hAnsi="微软雅黑" w:eastAsia="微软雅黑" w:cs="微软雅黑"/>
          <w:i w:val="0"/>
          <w:iCs w:val="0"/>
          <w:caps w:val="0"/>
          <w:color w:val="333333"/>
          <w:spacing w:val="0"/>
          <w:sz w:val="24"/>
          <w:szCs w:val="24"/>
          <w:shd w:val="clear" w:fill="FFFFFF"/>
          <w:lang w:eastAsia="zh-CN"/>
        </w:rPr>
        <w:t>完成领导交办的其他任务；</w:t>
      </w:r>
      <w:bookmarkStart w:id="0" w:name="_GoBack"/>
      <w:bookmarkEnd w:id="0"/>
    </w:p>
    <w:p w14:paraId="731446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负责人：</w:t>
      </w:r>
      <w:r>
        <w:rPr>
          <w:rFonts w:hint="eastAsia" w:ascii="微软雅黑" w:hAnsi="微软雅黑" w:eastAsia="微软雅黑" w:cs="微软雅黑"/>
          <w:i w:val="0"/>
          <w:iCs w:val="0"/>
          <w:caps w:val="0"/>
          <w:color w:val="333333"/>
          <w:spacing w:val="0"/>
          <w:sz w:val="24"/>
          <w:szCs w:val="24"/>
          <w:shd w:val="clear" w:fill="FFFFFF"/>
          <w:lang w:val="en-US" w:eastAsia="zh-CN"/>
        </w:rPr>
        <w:t>明振华</w:t>
      </w:r>
      <w:r>
        <w:rPr>
          <w:rFonts w:hint="eastAsia" w:ascii="微软雅黑" w:hAnsi="微软雅黑" w:eastAsia="微软雅黑" w:cs="微软雅黑"/>
          <w:i w:val="0"/>
          <w:iCs w:val="0"/>
          <w:caps w:val="0"/>
          <w:color w:val="333333"/>
          <w:spacing w:val="0"/>
          <w:sz w:val="24"/>
          <w:szCs w:val="24"/>
          <w:shd w:val="clear" w:fill="FFFFFF"/>
        </w:rPr>
        <w:t>。联系电话：0917—8212165</w:t>
      </w:r>
    </w:p>
    <w:p w14:paraId="5A8100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（二）市场发展股</w:t>
      </w:r>
    </w:p>
    <w:p w14:paraId="70449E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1.负责限额以上批零和住餐企业培育工作；</w:t>
      </w:r>
    </w:p>
    <w:p w14:paraId="23E162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2.负责社会消费品零售总额监测工作；</w:t>
      </w:r>
    </w:p>
    <w:p w14:paraId="09B9FE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3.负责外贸统计、分析、监测工作；</w:t>
      </w:r>
    </w:p>
    <w:p w14:paraId="064727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4.负责市场运行预测预警和商品供求状况监测，调查分析商品价格信息，研究市场运行和调控方案，组织和协调解决市场运行中的重大问题，开展商务预报工作；</w:t>
      </w:r>
    </w:p>
    <w:p w14:paraId="11F179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5.负责节日市场供应相关工作，协同省市做好重要消费品(肉类、食糖、小包装食品等) 储备、调配和市场调控及生活必需品市场供应应急管理机制的有关工作；</w:t>
      </w:r>
    </w:p>
    <w:p w14:paraId="7882D1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6.负责全县餐饮行业、宾馆住宿等行业协会的管理及新兴商贸行业协会发展工作；</w:t>
      </w:r>
    </w:p>
    <w:p w14:paraId="093214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7.负责岐山名优特产、餐饮美食宣传推介，促进产销衔接和农超对接工作；</w:t>
      </w:r>
    </w:p>
    <w:p w14:paraId="427E71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8.负责外贸及相关项目资金申报争取及外商投资企业的服务和监督管理工作；</w:t>
      </w:r>
    </w:p>
    <w:p w14:paraId="0D47C9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9.组织企业参加各类交易会、洽谈会等贸易促进活动；</w:t>
      </w:r>
    </w:p>
    <w:p w14:paraId="611EE3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10.规范全县零售企业促销行为，促进零售商、供应商建立公平交易关系；</w:t>
      </w:r>
    </w:p>
    <w:p w14:paraId="0229AC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11.负责商务领域优化营商环境工作；</w:t>
      </w:r>
    </w:p>
    <w:p w14:paraId="5E1339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12.联系省市商务主管部门相关处（科）室业务工作；</w:t>
      </w:r>
    </w:p>
    <w:p w14:paraId="55D2AB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13.联系大众物资、物资再生、食品公司、天乐工贸系统单位工作；</w:t>
      </w:r>
    </w:p>
    <w:p w14:paraId="2FB620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14.完成领导交办的其他任务；</w:t>
      </w:r>
    </w:p>
    <w:p w14:paraId="75B75D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负责人：王思欣。联系电话：0917—8211903</w:t>
      </w:r>
    </w:p>
    <w:p w14:paraId="48C00A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（三）商贸监管股</w:t>
      </w:r>
    </w:p>
    <w:p w14:paraId="356551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eastAsia="zh-CN"/>
        </w:rPr>
        <w:t>1.拟订全县商务工作发展规划；</w:t>
      </w:r>
    </w:p>
    <w:p w14:paraId="58264A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w:t>
      </w:r>
      <w:r>
        <w:rPr>
          <w:rFonts w:hint="eastAsia" w:ascii="微软雅黑" w:hAnsi="微软雅黑" w:eastAsia="微软雅黑" w:cs="微软雅黑"/>
          <w:i w:val="0"/>
          <w:iCs w:val="0"/>
          <w:caps w:val="0"/>
          <w:color w:val="333333"/>
          <w:spacing w:val="0"/>
          <w:sz w:val="24"/>
          <w:szCs w:val="24"/>
          <w:shd w:val="clear" w:fill="FFFFFF"/>
          <w:lang w:eastAsia="zh-CN"/>
        </w:rPr>
        <w:t>负责</w:t>
      </w:r>
      <w:r>
        <w:rPr>
          <w:rFonts w:hint="eastAsia" w:ascii="微软雅黑" w:hAnsi="微软雅黑" w:eastAsia="微软雅黑" w:cs="微软雅黑"/>
          <w:i w:val="0"/>
          <w:iCs w:val="0"/>
          <w:caps w:val="0"/>
          <w:color w:val="333333"/>
          <w:spacing w:val="0"/>
          <w:sz w:val="24"/>
          <w:szCs w:val="24"/>
          <w:shd w:val="clear" w:fill="FFFFFF"/>
          <w:lang w:val="en-US" w:eastAsia="zh-CN"/>
        </w:rPr>
        <w:t>牵头协调</w:t>
      </w:r>
      <w:r>
        <w:rPr>
          <w:rFonts w:hint="eastAsia" w:ascii="微软雅黑" w:hAnsi="微软雅黑" w:eastAsia="微软雅黑" w:cs="微软雅黑"/>
          <w:i w:val="0"/>
          <w:iCs w:val="0"/>
          <w:caps w:val="0"/>
          <w:color w:val="333333"/>
          <w:spacing w:val="0"/>
          <w:sz w:val="24"/>
          <w:szCs w:val="24"/>
          <w:shd w:val="clear" w:fill="FFFFFF"/>
          <w:lang w:eastAsia="zh-CN"/>
        </w:rPr>
        <w:t>系统单位、</w:t>
      </w:r>
      <w:r>
        <w:rPr>
          <w:rFonts w:hint="eastAsia" w:ascii="微软雅黑" w:hAnsi="微软雅黑" w:eastAsia="微软雅黑" w:cs="微软雅黑"/>
          <w:i w:val="0"/>
          <w:iCs w:val="0"/>
          <w:caps w:val="0"/>
          <w:color w:val="333333"/>
          <w:spacing w:val="0"/>
          <w:sz w:val="24"/>
          <w:szCs w:val="24"/>
          <w:shd w:val="clear" w:fill="FFFFFF"/>
          <w:lang w:val="en-US" w:eastAsia="zh-CN"/>
        </w:rPr>
        <w:t>全县</w:t>
      </w:r>
      <w:r>
        <w:rPr>
          <w:rFonts w:hint="eastAsia" w:ascii="微软雅黑" w:hAnsi="微软雅黑" w:eastAsia="微软雅黑" w:cs="微软雅黑"/>
          <w:i w:val="0"/>
          <w:iCs w:val="0"/>
          <w:caps w:val="0"/>
          <w:color w:val="333333"/>
          <w:spacing w:val="0"/>
          <w:sz w:val="24"/>
          <w:szCs w:val="24"/>
          <w:shd w:val="clear" w:fill="FFFFFF"/>
          <w:lang w:eastAsia="zh-CN"/>
        </w:rPr>
        <w:t>各加油站、再生资源、大</w:t>
      </w:r>
      <w:r>
        <w:rPr>
          <w:rFonts w:hint="eastAsia" w:ascii="微软雅黑" w:hAnsi="微软雅黑" w:eastAsia="微软雅黑" w:cs="微软雅黑"/>
          <w:i w:val="0"/>
          <w:iCs w:val="0"/>
          <w:caps w:val="0"/>
          <w:color w:val="333333"/>
          <w:spacing w:val="0"/>
          <w:sz w:val="24"/>
          <w:szCs w:val="24"/>
          <w:shd w:val="clear" w:fill="FFFFFF"/>
          <w:lang w:val="en-US" w:eastAsia="zh-CN"/>
        </w:rPr>
        <w:t>型</w:t>
      </w:r>
      <w:r>
        <w:rPr>
          <w:rFonts w:hint="eastAsia" w:ascii="微软雅黑" w:hAnsi="微软雅黑" w:eastAsia="微软雅黑" w:cs="微软雅黑"/>
          <w:i w:val="0"/>
          <w:iCs w:val="0"/>
          <w:caps w:val="0"/>
          <w:color w:val="333333"/>
          <w:spacing w:val="0"/>
          <w:sz w:val="24"/>
          <w:szCs w:val="24"/>
          <w:shd w:val="clear" w:fill="FFFFFF"/>
          <w:lang w:eastAsia="zh-CN"/>
        </w:rPr>
        <w:t>超市、</w:t>
      </w:r>
      <w:r>
        <w:rPr>
          <w:rFonts w:hint="eastAsia" w:ascii="微软雅黑" w:hAnsi="微软雅黑" w:eastAsia="微软雅黑" w:cs="微软雅黑"/>
          <w:i w:val="0"/>
          <w:iCs w:val="0"/>
          <w:caps w:val="0"/>
          <w:color w:val="333333"/>
          <w:spacing w:val="0"/>
          <w:sz w:val="24"/>
          <w:szCs w:val="24"/>
          <w:shd w:val="clear" w:fill="FFFFFF"/>
          <w:lang w:val="en-US" w:eastAsia="zh-CN"/>
        </w:rPr>
        <w:t>商业综合体</w:t>
      </w:r>
      <w:r>
        <w:rPr>
          <w:rFonts w:hint="eastAsia" w:ascii="微软雅黑" w:hAnsi="微软雅黑" w:eastAsia="微软雅黑" w:cs="微软雅黑"/>
          <w:i w:val="0"/>
          <w:iCs w:val="0"/>
          <w:caps w:val="0"/>
          <w:color w:val="333333"/>
          <w:spacing w:val="0"/>
          <w:sz w:val="24"/>
          <w:szCs w:val="24"/>
          <w:shd w:val="clear" w:fill="FFFFFF"/>
          <w:lang w:eastAsia="zh-CN"/>
        </w:rPr>
        <w:t>等商贸行业安全生产工作，</w:t>
      </w:r>
      <w:r>
        <w:rPr>
          <w:rFonts w:hint="eastAsia" w:ascii="微软雅黑" w:hAnsi="微软雅黑" w:eastAsia="微软雅黑" w:cs="微软雅黑"/>
          <w:i w:val="0"/>
          <w:iCs w:val="0"/>
          <w:caps w:val="0"/>
          <w:color w:val="333333"/>
          <w:spacing w:val="0"/>
          <w:sz w:val="24"/>
          <w:szCs w:val="24"/>
          <w:shd w:val="clear" w:fill="FFFFFF"/>
          <w:lang w:val="en-US" w:eastAsia="zh-CN"/>
        </w:rPr>
        <w:t>整顿和规范市场秩序等工作</w:t>
      </w:r>
      <w:r>
        <w:rPr>
          <w:rFonts w:hint="eastAsia" w:ascii="微软雅黑" w:hAnsi="微软雅黑" w:eastAsia="微软雅黑" w:cs="微软雅黑"/>
          <w:i w:val="0"/>
          <w:iCs w:val="0"/>
          <w:caps w:val="0"/>
          <w:color w:val="333333"/>
          <w:spacing w:val="0"/>
          <w:sz w:val="24"/>
          <w:szCs w:val="24"/>
          <w:shd w:val="clear" w:fill="FFFFFF"/>
          <w:lang w:eastAsia="zh-CN"/>
        </w:rPr>
        <w:t>；</w:t>
      </w:r>
    </w:p>
    <w:p w14:paraId="6D2D3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3.负责督促全县商贸行业开展环境保护工作；</w:t>
      </w:r>
    </w:p>
    <w:p w14:paraId="31553C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4.负责</w:t>
      </w:r>
      <w:r>
        <w:rPr>
          <w:rFonts w:hint="eastAsia" w:ascii="微软雅黑" w:hAnsi="微软雅黑" w:eastAsia="微软雅黑" w:cs="微软雅黑"/>
          <w:i w:val="0"/>
          <w:iCs w:val="0"/>
          <w:caps w:val="0"/>
          <w:color w:val="333333"/>
          <w:spacing w:val="0"/>
          <w:sz w:val="24"/>
          <w:szCs w:val="24"/>
          <w:shd w:val="clear" w:fill="FFFFFF"/>
          <w:lang w:eastAsia="zh-CN"/>
        </w:rPr>
        <w:t>全县商务领域信用建设，建立市场诚信公共服务平台；</w:t>
      </w:r>
    </w:p>
    <w:p w14:paraId="4317AF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5.</w:t>
      </w:r>
      <w:r>
        <w:rPr>
          <w:rFonts w:hint="eastAsia" w:ascii="微软雅黑" w:hAnsi="微软雅黑" w:eastAsia="微软雅黑" w:cs="微软雅黑"/>
          <w:i w:val="0"/>
          <w:iCs w:val="0"/>
          <w:caps w:val="0"/>
          <w:color w:val="333333"/>
          <w:spacing w:val="0"/>
          <w:sz w:val="24"/>
          <w:szCs w:val="24"/>
          <w:shd w:val="clear" w:fill="FFFFFF"/>
          <w:lang w:eastAsia="zh-CN"/>
        </w:rPr>
        <w:t>负责成品油流通市场监督管理工作；</w:t>
      </w:r>
    </w:p>
    <w:p w14:paraId="14E400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6.</w:t>
      </w:r>
      <w:r>
        <w:rPr>
          <w:rFonts w:hint="eastAsia" w:ascii="微软雅黑" w:hAnsi="微软雅黑" w:eastAsia="微软雅黑" w:cs="微软雅黑"/>
          <w:i w:val="0"/>
          <w:iCs w:val="0"/>
          <w:caps w:val="0"/>
          <w:color w:val="333333"/>
          <w:spacing w:val="0"/>
          <w:sz w:val="24"/>
          <w:szCs w:val="24"/>
          <w:shd w:val="clear" w:fill="FFFFFF"/>
          <w:lang w:eastAsia="zh-CN"/>
        </w:rPr>
        <w:t>负责商务领域打击非法集资和规范商业预付卡管理工作；</w:t>
      </w:r>
    </w:p>
    <w:p w14:paraId="4DD8E3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7.负责</w:t>
      </w:r>
      <w:r>
        <w:rPr>
          <w:rFonts w:hint="eastAsia" w:ascii="微软雅黑" w:hAnsi="微软雅黑" w:eastAsia="微软雅黑" w:cs="微软雅黑"/>
          <w:i w:val="0"/>
          <w:iCs w:val="0"/>
          <w:caps w:val="0"/>
          <w:color w:val="333333"/>
          <w:spacing w:val="0"/>
          <w:sz w:val="24"/>
          <w:szCs w:val="24"/>
          <w:shd w:val="clear" w:fill="FFFFFF"/>
          <w:lang w:eastAsia="zh-CN"/>
        </w:rPr>
        <w:t>商务领域促进农村发展和基础设施建设</w:t>
      </w:r>
      <w:r>
        <w:rPr>
          <w:rFonts w:hint="eastAsia" w:ascii="微软雅黑" w:hAnsi="微软雅黑" w:eastAsia="微软雅黑" w:cs="微软雅黑"/>
          <w:i w:val="0"/>
          <w:iCs w:val="0"/>
          <w:caps w:val="0"/>
          <w:color w:val="333333"/>
          <w:spacing w:val="0"/>
          <w:sz w:val="24"/>
          <w:szCs w:val="24"/>
          <w:shd w:val="clear" w:fill="FFFFFF"/>
          <w:lang w:val="en-US" w:eastAsia="zh-CN"/>
        </w:rPr>
        <w:t>等相关</w:t>
      </w:r>
      <w:r>
        <w:rPr>
          <w:rFonts w:hint="eastAsia" w:ascii="微软雅黑" w:hAnsi="微软雅黑" w:eastAsia="微软雅黑" w:cs="微软雅黑"/>
          <w:i w:val="0"/>
          <w:iCs w:val="0"/>
          <w:caps w:val="0"/>
          <w:color w:val="333333"/>
          <w:spacing w:val="0"/>
          <w:sz w:val="24"/>
          <w:szCs w:val="24"/>
          <w:shd w:val="clear" w:fill="FFFFFF"/>
          <w:lang w:eastAsia="zh-CN"/>
        </w:rPr>
        <w:t>工作，推进城乡商贸物流高效配送和连锁经营等流通领域现代供应链体系建设；</w:t>
      </w:r>
    </w:p>
    <w:p w14:paraId="538D9D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8</w:t>
      </w:r>
      <w:r>
        <w:rPr>
          <w:rFonts w:hint="eastAsia" w:ascii="微软雅黑" w:hAnsi="微软雅黑" w:eastAsia="微软雅黑" w:cs="微软雅黑"/>
          <w:i w:val="0"/>
          <w:iCs w:val="0"/>
          <w:caps w:val="0"/>
          <w:color w:val="333333"/>
          <w:spacing w:val="0"/>
          <w:sz w:val="24"/>
          <w:szCs w:val="24"/>
          <w:shd w:val="clear" w:fill="FFFFFF"/>
          <w:lang w:eastAsia="zh-CN"/>
        </w:rPr>
        <w:t>.负责商务依法行政工作；组织实施“双随机一公开”执法监管，开展商务领域社会公众对扰乱市场秩序行为的举报投诉和行政执法工作；</w:t>
      </w:r>
    </w:p>
    <w:p w14:paraId="2575F5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9</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lang w:val="en-US" w:eastAsia="zh-CN"/>
        </w:rPr>
        <w:t xml:space="preserve">负责指导城市商业网点规划，推动社区商业服务体系建设；  </w:t>
      </w:r>
    </w:p>
    <w:p w14:paraId="6BC6B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240" w:firstLineChars="10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 xml:space="preserve"> 10.负责再生资源回收行业管理和流通领域节能减排工作；</w:t>
      </w:r>
    </w:p>
    <w:p w14:paraId="09EE94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11.</w:t>
      </w:r>
      <w:r>
        <w:rPr>
          <w:rFonts w:hint="eastAsia" w:ascii="微软雅黑" w:hAnsi="微软雅黑" w:eastAsia="微软雅黑" w:cs="微软雅黑"/>
          <w:i w:val="0"/>
          <w:iCs w:val="0"/>
          <w:caps w:val="0"/>
          <w:color w:val="333333"/>
          <w:spacing w:val="0"/>
          <w:sz w:val="24"/>
          <w:szCs w:val="24"/>
          <w:shd w:val="clear" w:fill="FFFFFF"/>
          <w:lang w:eastAsia="zh-CN"/>
        </w:rPr>
        <w:t>负责</w:t>
      </w:r>
      <w:r>
        <w:rPr>
          <w:rFonts w:hint="eastAsia" w:ascii="微软雅黑" w:hAnsi="微软雅黑" w:eastAsia="微软雅黑" w:cs="微软雅黑"/>
          <w:i w:val="0"/>
          <w:iCs w:val="0"/>
          <w:caps w:val="0"/>
          <w:color w:val="333333"/>
          <w:spacing w:val="0"/>
          <w:sz w:val="24"/>
          <w:szCs w:val="24"/>
          <w:shd w:val="clear" w:fill="FFFFFF"/>
          <w:lang w:val="en-US" w:eastAsia="zh-CN"/>
        </w:rPr>
        <w:t>对内资直销，汽车（新车、二手车）</w:t>
      </w:r>
      <w:r>
        <w:rPr>
          <w:rFonts w:hint="eastAsia" w:ascii="微软雅黑" w:hAnsi="微软雅黑" w:eastAsia="微软雅黑" w:cs="微软雅黑"/>
          <w:i w:val="0"/>
          <w:iCs w:val="0"/>
          <w:caps w:val="0"/>
          <w:color w:val="333333"/>
          <w:spacing w:val="0"/>
          <w:sz w:val="24"/>
          <w:szCs w:val="24"/>
          <w:shd w:val="clear" w:fill="FFFFFF"/>
          <w:lang w:eastAsia="zh-CN"/>
        </w:rPr>
        <w:t>流通</w:t>
      </w:r>
      <w:r>
        <w:rPr>
          <w:rFonts w:hint="eastAsia" w:ascii="微软雅黑" w:hAnsi="微软雅黑" w:eastAsia="微软雅黑" w:cs="微软雅黑"/>
          <w:i w:val="0"/>
          <w:iCs w:val="0"/>
          <w:caps w:val="0"/>
          <w:color w:val="333333"/>
          <w:spacing w:val="0"/>
          <w:sz w:val="24"/>
          <w:szCs w:val="24"/>
          <w:shd w:val="clear" w:fill="FFFFFF"/>
          <w:lang w:val="en-US" w:eastAsia="zh-CN"/>
        </w:rPr>
        <w:t>进行监管，指导报废汽车拆解</w:t>
      </w:r>
      <w:r>
        <w:rPr>
          <w:rFonts w:hint="eastAsia" w:ascii="微软雅黑" w:hAnsi="微软雅黑" w:eastAsia="微软雅黑" w:cs="微软雅黑"/>
          <w:i w:val="0"/>
          <w:iCs w:val="0"/>
          <w:caps w:val="0"/>
          <w:color w:val="333333"/>
          <w:spacing w:val="0"/>
          <w:sz w:val="24"/>
          <w:szCs w:val="24"/>
          <w:shd w:val="clear" w:fill="FFFFFF"/>
          <w:lang w:eastAsia="zh-CN"/>
        </w:rPr>
        <w:t>；</w:t>
      </w:r>
    </w:p>
    <w:p w14:paraId="4EA427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12.负责商贸领域</w:t>
      </w:r>
      <w:r>
        <w:rPr>
          <w:rFonts w:hint="eastAsia" w:ascii="微软雅黑" w:hAnsi="微软雅黑" w:eastAsia="微软雅黑" w:cs="微软雅黑"/>
          <w:i w:val="0"/>
          <w:iCs w:val="0"/>
          <w:caps w:val="0"/>
          <w:color w:val="333333"/>
          <w:spacing w:val="0"/>
          <w:sz w:val="24"/>
          <w:szCs w:val="24"/>
          <w:shd w:val="clear" w:fill="FFFFFF"/>
          <w:lang w:eastAsia="zh-CN"/>
        </w:rPr>
        <w:t>信访维稳、社会治安综合治理等工作；</w:t>
      </w:r>
    </w:p>
    <w:p w14:paraId="06E985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13.联系省市商务主管部门相关处（科）室业务工作；</w:t>
      </w:r>
    </w:p>
    <w:p w14:paraId="0E19DD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14.联系万隆商贸、宏达百货、商业服务公司系统单位工作；</w:t>
      </w:r>
    </w:p>
    <w:p w14:paraId="661D4D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15.</w:t>
      </w:r>
      <w:r>
        <w:rPr>
          <w:rFonts w:hint="eastAsia" w:ascii="微软雅黑" w:hAnsi="微软雅黑" w:eastAsia="微软雅黑" w:cs="微软雅黑"/>
          <w:i w:val="0"/>
          <w:iCs w:val="0"/>
          <w:caps w:val="0"/>
          <w:color w:val="333333"/>
          <w:spacing w:val="0"/>
          <w:sz w:val="24"/>
          <w:szCs w:val="24"/>
          <w:shd w:val="clear" w:fill="FFFFFF"/>
          <w:lang w:eastAsia="zh-CN"/>
        </w:rPr>
        <w:t>完成领导交办的其他任务；</w:t>
      </w:r>
    </w:p>
    <w:p w14:paraId="3264C3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负责人：</w:t>
      </w:r>
      <w:r>
        <w:rPr>
          <w:rFonts w:hint="eastAsia" w:ascii="微软雅黑" w:hAnsi="微软雅黑" w:eastAsia="微软雅黑" w:cs="微软雅黑"/>
          <w:i w:val="0"/>
          <w:iCs w:val="0"/>
          <w:caps w:val="0"/>
          <w:color w:val="333333"/>
          <w:spacing w:val="0"/>
          <w:sz w:val="24"/>
          <w:szCs w:val="24"/>
          <w:shd w:val="clear" w:fill="FFFFFF"/>
          <w:lang w:val="en-US" w:eastAsia="zh-CN"/>
        </w:rPr>
        <w:t>王赞</w:t>
      </w:r>
      <w:r>
        <w:rPr>
          <w:rFonts w:hint="eastAsia" w:ascii="微软雅黑" w:hAnsi="微软雅黑" w:eastAsia="微软雅黑" w:cs="微软雅黑"/>
          <w:i w:val="0"/>
          <w:iCs w:val="0"/>
          <w:caps w:val="0"/>
          <w:color w:val="333333"/>
          <w:spacing w:val="0"/>
          <w:sz w:val="24"/>
          <w:szCs w:val="24"/>
          <w:shd w:val="clear" w:fill="FFFFFF"/>
        </w:rPr>
        <w:t>。联系电话：0917—8211581</w:t>
      </w:r>
    </w:p>
    <w:p w14:paraId="12A796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五、下属单位</w:t>
      </w:r>
    </w:p>
    <w:p w14:paraId="3DB68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（一）岐山县电商发展服务中心</w:t>
      </w:r>
    </w:p>
    <w:p w14:paraId="5B7553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w:t>
      </w:r>
      <w:r>
        <w:rPr>
          <w:rFonts w:hint="eastAsia" w:ascii="微软雅黑" w:hAnsi="微软雅黑" w:eastAsia="微软雅黑" w:cs="微软雅黑"/>
          <w:i w:val="0"/>
          <w:iCs w:val="0"/>
          <w:caps w:val="0"/>
          <w:color w:val="333333"/>
          <w:spacing w:val="0"/>
          <w:sz w:val="24"/>
          <w:szCs w:val="24"/>
          <w:shd w:val="clear" w:fill="FFFFFF"/>
          <w:lang w:eastAsia="zh-CN"/>
        </w:rPr>
        <w:t>负责规划、组织、协调、管理和推动全县农村电子商务发展;</w:t>
      </w:r>
    </w:p>
    <w:p w14:paraId="0EF930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w:t>
      </w:r>
      <w:r>
        <w:rPr>
          <w:rFonts w:hint="eastAsia" w:ascii="微软雅黑" w:hAnsi="微软雅黑" w:eastAsia="微软雅黑" w:cs="微软雅黑"/>
          <w:i w:val="0"/>
          <w:iCs w:val="0"/>
          <w:caps w:val="0"/>
          <w:color w:val="333333"/>
          <w:spacing w:val="0"/>
          <w:sz w:val="24"/>
          <w:szCs w:val="24"/>
          <w:shd w:val="clear" w:fill="FFFFFF"/>
          <w:lang w:eastAsia="zh-CN"/>
        </w:rPr>
        <w:t>负责研究制定全县农村电子商务发展规划,向县政府提供电商信息和有关政策依据,拟定电商发展意见和建议；在从事电子商务的电商企业以及个体之间发挥桥梁和纽带作用,促进全县农村电子商务的发展;</w:t>
      </w:r>
    </w:p>
    <w:p w14:paraId="7015D4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3.</w:t>
      </w:r>
      <w:r>
        <w:rPr>
          <w:rFonts w:hint="eastAsia" w:ascii="微软雅黑" w:hAnsi="微软雅黑" w:eastAsia="微软雅黑" w:cs="微软雅黑"/>
          <w:i w:val="0"/>
          <w:iCs w:val="0"/>
          <w:caps w:val="0"/>
          <w:color w:val="333333"/>
          <w:spacing w:val="0"/>
          <w:sz w:val="24"/>
          <w:szCs w:val="24"/>
          <w:shd w:val="clear" w:fill="FFFFFF"/>
          <w:lang w:eastAsia="zh-CN"/>
        </w:rPr>
        <w:t>负责开展全县电子商务技术、学术交流,电子商务知识宣传推广和技能培训;</w:t>
      </w:r>
    </w:p>
    <w:p w14:paraId="46DE9E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4.</w:t>
      </w:r>
      <w:r>
        <w:rPr>
          <w:rFonts w:hint="eastAsia" w:ascii="微软雅黑" w:hAnsi="微软雅黑" w:eastAsia="微软雅黑" w:cs="微软雅黑"/>
          <w:i w:val="0"/>
          <w:iCs w:val="0"/>
          <w:caps w:val="0"/>
          <w:color w:val="333333"/>
          <w:spacing w:val="0"/>
          <w:sz w:val="24"/>
          <w:szCs w:val="24"/>
          <w:shd w:val="clear" w:fill="FFFFFF"/>
          <w:lang w:eastAsia="zh-CN"/>
        </w:rPr>
        <w:t>承担电子商务进农村示范县创建工作,助力县域特色农产品网络销售,增加农民收入;</w:t>
      </w:r>
    </w:p>
    <w:p w14:paraId="30EA07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5.</w:t>
      </w:r>
      <w:r>
        <w:rPr>
          <w:rFonts w:hint="eastAsia" w:ascii="微软雅黑" w:hAnsi="微软雅黑" w:eastAsia="微软雅黑" w:cs="微软雅黑"/>
          <w:i w:val="0"/>
          <w:iCs w:val="0"/>
          <w:caps w:val="0"/>
          <w:color w:val="333333"/>
          <w:spacing w:val="0"/>
          <w:sz w:val="24"/>
          <w:szCs w:val="24"/>
          <w:shd w:val="clear" w:fill="FFFFFF"/>
          <w:lang w:eastAsia="zh-CN"/>
        </w:rPr>
        <w:t>负责乡村振兴任务中电商发展等相关工作；</w:t>
      </w:r>
    </w:p>
    <w:p w14:paraId="7B6160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6.</w:t>
      </w:r>
      <w:r>
        <w:rPr>
          <w:rFonts w:hint="eastAsia" w:ascii="微软雅黑" w:hAnsi="微软雅黑" w:eastAsia="微软雅黑" w:cs="微软雅黑"/>
          <w:i w:val="0"/>
          <w:iCs w:val="0"/>
          <w:caps w:val="0"/>
          <w:color w:val="333333"/>
          <w:spacing w:val="0"/>
          <w:sz w:val="24"/>
          <w:szCs w:val="24"/>
          <w:shd w:val="clear" w:fill="FFFFFF"/>
          <w:lang w:eastAsia="zh-CN"/>
        </w:rPr>
        <w:t>关注和把握国家各部委及省、市大政方针政策的宏观走向、动态预期和调整方向，适时提出项目建设的总体思路和工作重点；</w:t>
      </w:r>
    </w:p>
    <w:p w14:paraId="225070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7.</w:t>
      </w:r>
      <w:r>
        <w:rPr>
          <w:rFonts w:hint="eastAsia" w:ascii="微软雅黑" w:hAnsi="微软雅黑" w:eastAsia="微软雅黑" w:cs="微软雅黑"/>
          <w:i w:val="0"/>
          <w:iCs w:val="0"/>
          <w:caps w:val="0"/>
          <w:color w:val="333333"/>
          <w:spacing w:val="0"/>
          <w:sz w:val="24"/>
          <w:szCs w:val="24"/>
          <w:shd w:val="clear" w:fill="FFFFFF"/>
          <w:lang w:eastAsia="zh-CN"/>
        </w:rPr>
        <w:t>负责与县发改、财政、农业等部门保持紧密联系，随时了解相关项目扶持文件精神；</w:t>
      </w:r>
    </w:p>
    <w:p w14:paraId="38847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8.</w:t>
      </w:r>
      <w:r>
        <w:rPr>
          <w:rFonts w:hint="eastAsia" w:ascii="微软雅黑" w:hAnsi="微软雅黑" w:eastAsia="微软雅黑" w:cs="微软雅黑"/>
          <w:i w:val="0"/>
          <w:iCs w:val="0"/>
          <w:caps w:val="0"/>
          <w:color w:val="333333"/>
          <w:spacing w:val="0"/>
          <w:sz w:val="24"/>
          <w:szCs w:val="24"/>
          <w:shd w:val="clear" w:fill="FFFFFF"/>
          <w:lang w:eastAsia="zh-CN"/>
        </w:rPr>
        <w:t>负责全系统项目发展规划，前期各项手续的办理，项目的筛选、包装、备案、论证、申报、项目建设、项目资金争取等基础性工作；</w:t>
      </w:r>
    </w:p>
    <w:p w14:paraId="768B47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9.</w:t>
      </w:r>
      <w:r>
        <w:rPr>
          <w:rFonts w:hint="eastAsia" w:ascii="微软雅黑" w:hAnsi="微软雅黑" w:eastAsia="微软雅黑" w:cs="微软雅黑"/>
          <w:i w:val="0"/>
          <w:iCs w:val="0"/>
          <w:caps w:val="0"/>
          <w:color w:val="333333"/>
          <w:spacing w:val="0"/>
          <w:sz w:val="24"/>
          <w:szCs w:val="24"/>
          <w:shd w:val="clear" w:fill="FFFFFF"/>
          <w:lang w:eastAsia="zh-CN"/>
        </w:rPr>
        <w:t>负责各类入库项目报备、固定资产投资月报、文字、照片等相关资料的收集工作，撰写上报相关信息，对相关申报项目进行跟踪维护，保证检查顺利通过；</w:t>
      </w:r>
    </w:p>
    <w:p w14:paraId="1D9E4D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10.负责商务系统招商引资工作；</w:t>
      </w:r>
    </w:p>
    <w:p w14:paraId="207647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lang w:val="en-US" w:eastAsia="zh-CN"/>
        </w:rPr>
        <w:t>11.完成领导交办的其他任务；</w:t>
      </w:r>
    </w:p>
    <w:p w14:paraId="1CBFA3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负责人：杨龙</w:t>
      </w:r>
    </w:p>
    <w:p w14:paraId="2010C6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A449E"/>
    <w:rsid w:val="19AC242B"/>
    <w:rsid w:val="4A1549EE"/>
    <w:rsid w:val="4D9A449E"/>
    <w:rsid w:val="5DEE3BA9"/>
    <w:rsid w:val="79252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hyperlink" Target="http://www.qishan.gov.cn/col13539/col13542/col13645/col15359/col15385/202407/P020241228436865254867.jpg" TargetMode="Externa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hyperlink" Target="http://www.qishan.gov.cn/col13539/col13542/col13645/col15359/col15385/202407/P020241228436866121462.png" TargetMode="External"/><Relationship Id="rId5" Type="http://schemas.openxmlformats.org/officeDocument/2006/relationships/image" Target="media/image1.jpeg"/><Relationship Id="rId4" Type="http://schemas.openxmlformats.org/officeDocument/2006/relationships/hyperlink" Target="http://www.qishan.gov.cn/protect/P0202412/P020241228/P020241228436865336627.jpg" TargetMode="Externa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5.png"/><Relationship Id="rId11" Type="http://schemas.openxmlformats.org/officeDocument/2006/relationships/hyperlink" Target="http://www.qishan.gov.cn/col13539/col13542/col13645/col15359/col15385/202407/P020241228436866296805.png" TargetMode="Externa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3625</Words>
  <Characters>3773</Characters>
  <Lines>0</Lines>
  <Paragraphs>0</Paragraphs>
  <TotalTime>0</TotalTime>
  <ScaleCrop>false</ScaleCrop>
  <LinksUpToDate>false</LinksUpToDate>
  <CharactersWithSpaces>3786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2025-06-04T01:40:00Z</dcterms:created>
  <dc:creator>.</dc:creator>
  <cp:lastModifiedBy>.</cp:lastModifiedBy>
  <dcterms:modified xsi:type="dcterms:W3CDTF">2026-05-21T06:11:25Z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AB9B65B067F4454AA16A944629255AE6_13</vt:lpwstr>
  </property>
  <property fmtid="{D5CDD505-2E9C-101B-9397-08002B2CF9AE}" pid="4" name="KSOTemplateDocerSaveRecord">
    <vt:lpwstr>eyJoZGlkIjoiYTE5NDA4ZDU0YmZjZjNlZDdkZTU1ODEwYjdkM2I0OGUiLCJ1c2VySWQiOiIzODE0MTkyODEifQ==</vt:lpwstr>
  </property>
</Properties>
</file>